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7" w:rsidRPr="00B56B87" w:rsidRDefault="00B56B87" w:rsidP="00B56B87">
      <w:pPr>
        <w:widowControl/>
        <w:spacing w:line="420" w:lineRule="atLeast"/>
        <w:ind w:firstLineChars="0" w:firstLine="0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B56B87">
        <w:rPr>
          <w:rFonts w:ascii="Helvetica" w:eastAsia="宋体" w:hAnsi="Helvetica" w:cs="Helvetica"/>
          <w:b/>
          <w:bCs/>
          <w:color w:val="3E3E3E"/>
          <w:kern w:val="0"/>
          <w:sz w:val="27"/>
          <w:szCs w:val="27"/>
        </w:rPr>
        <w:t>汇款信息：</w:t>
      </w:r>
    </w:p>
    <w:p w:rsidR="00B56B87" w:rsidRPr="00B56B87" w:rsidRDefault="00B56B87" w:rsidP="00B56B87">
      <w:pPr>
        <w:widowControl/>
        <w:spacing w:line="330" w:lineRule="atLeast"/>
        <w:ind w:firstLineChars="0" w:firstLine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56B8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户名</w:t>
      </w:r>
      <w:r w:rsidRPr="00B56B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：亚太建设科技信息研究院有限公司；</w:t>
      </w:r>
    </w:p>
    <w:p w:rsidR="00B56B87" w:rsidRPr="00B56B87" w:rsidRDefault="00B56B87" w:rsidP="00B56B87">
      <w:pPr>
        <w:widowControl/>
        <w:spacing w:line="330" w:lineRule="atLeast"/>
        <w:ind w:firstLineChars="0" w:firstLine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56B8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开户银行</w:t>
      </w:r>
      <w:r w:rsidRPr="00B56B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：招商银行北京东三环支行；</w:t>
      </w:r>
    </w:p>
    <w:p w:rsidR="00B56B87" w:rsidRPr="00B56B87" w:rsidRDefault="00B56B87" w:rsidP="00B56B87">
      <w:pPr>
        <w:widowControl/>
        <w:spacing w:line="330" w:lineRule="atLeast"/>
        <w:ind w:firstLineChars="0" w:firstLine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56B8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账号</w:t>
      </w:r>
      <w:r w:rsidRPr="00B56B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：110908001310606；</w:t>
      </w:r>
    </w:p>
    <w:p w:rsidR="00B56B87" w:rsidRPr="00B56B87" w:rsidRDefault="00B56B87" w:rsidP="00B56B87">
      <w:pPr>
        <w:widowControl/>
        <w:spacing w:line="330" w:lineRule="atLeast"/>
        <w:ind w:firstLineChars="0" w:firstLine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56B8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汇款用途</w:t>
      </w:r>
      <w:r w:rsidRPr="00B56B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：超高层峰会</w:t>
      </w:r>
    </w:p>
    <w:p w:rsid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913F8" w:rsidRDefault="00F913F8" w:rsidP="00890D1F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参会费用:5800元/人</w:t>
      </w:r>
      <w:bookmarkStart w:id="0" w:name="_GoBack"/>
      <w:bookmarkEnd w:id="0"/>
    </w:p>
    <w:p w:rsidR="00F913F8" w:rsidRPr="00F913F8" w:rsidRDefault="00F913F8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仿宋" w:cs="宋体" w:hint="eastAsia"/>
          <w:b/>
          <w:color w:val="000000"/>
          <w:kern w:val="0"/>
          <w:sz w:val="24"/>
          <w:szCs w:val="24"/>
        </w:rPr>
        <w:t>附件：报名表和汇款信息回执表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【注：请将汇款信息回执表和报名表以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word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方式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Email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至：</w:t>
      </w:r>
      <w:r w:rsidR="0049580C">
        <w:rPr>
          <w:rFonts w:ascii="仿宋" w:eastAsia="仿宋" w:hAnsi="仿宋" w:hint="eastAsia"/>
          <w:b/>
          <w:bCs/>
          <w:color w:val="000000"/>
          <w:sz w:val="20"/>
          <w:szCs w:val="20"/>
          <w:shd w:val="clear" w:color="auto" w:fill="FFFFFF"/>
        </w:rPr>
        <w:t>1619597813</w:t>
      </w:r>
      <w:r w:rsidR="0049580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@qq.com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】</w:t>
      </w:r>
    </w:p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 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528"/>
        <w:gridCol w:w="923"/>
        <w:gridCol w:w="1706"/>
        <w:gridCol w:w="1372"/>
        <w:gridCol w:w="1362"/>
      </w:tblGrid>
      <w:tr w:rsidR="00890D1F" w:rsidRPr="00890D1F" w:rsidTr="00890D1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49580C" w:rsidP="0049580C">
            <w:pPr>
              <w:widowControl/>
              <w:spacing w:after="120"/>
              <w:ind w:left="420" w:firstLine="54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超高层建筑产业峰会</w:t>
            </w:r>
            <w:r w:rsidR="00890D1F"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报名表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地址和邮编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49580C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1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 </w:t>
      </w:r>
    </w:p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Style w:val="a"/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573"/>
        <w:gridCol w:w="2391"/>
        <w:gridCol w:w="2207"/>
        <w:gridCol w:w="735"/>
        <w:gridCol w:w="980"/>
      </w:tblGrid>
      <w:tr w:rsidR="00890D1F" w:rsidRPr="00890D1F" w:rsidTr="00890D1F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49580C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0C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超高层建筑产业峰会</w:t>
            </w:r>
            <w:r w:rsidR="00890D1F"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报名汇款信息回执表</w:t>
            </w:r>
          </w:p>
        </w:tc>
      </w:tr>
      <w:tr w:rsidR="00890D1F" w:rsidRPr="00890D1F" w:rsidTr="00890D1F">
        <w:trPr>
          <w:trHeight w:val="454"/>
        </w:trPr>
        <w:tc>
          <w:tcPr>
            <w:tcW w:w="1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费用寄出方式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（银行或支付宝），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时间及总金额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寄出方式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（银行或支付宝）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2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发票接收人信息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如需开增值税专用发票，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需详细填写右侧相关信息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（此项如为空白</w:t>
            </w: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即视为您不需增值税专用发票，开具后不予更换）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发票抬头（户名）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税号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90D1F" w:rsidRPr="00890D1F" w:rsidRDefault="00890D1F" w:rsidP="00890D1F">
      <w:pPr>
        <w:ind w:firstLineChars="0" w:firstLine="0"/>
      </w:pPr>
    </w:p>
    <w:sectPr w:rsidR="00890D1F" w:rsidRPr="00890D1F" w:rsidSect="002D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E3" w:rsidRDefault="00714DE3" w:rsidP="00890D1F">
      <w:pPr>
        <w:ind w:firstLine="420"/>
      </w:pPr>
      <w:r>
        <w:separator/>
      </w:r>
    </w:p>
  </w:endnote>
  <w:endnote w:type="continuationSeparator" w:id="0">
    <w:p w:rsidR="00714DE3" w:rsidRDefault="00714DE3" w:rsidP="00890D1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1F" w:rsidRDefault="00890D1F" w:rsidP="00890D1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1F" w:rsidRDefault="00890D1F" w:rsidP="00890D1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1F" w:rsidRDefault="00890D1F" w:rsidP="00890D1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E3" w:rsidRDefault="00714DE3" w:rsidP="00890D1F">
      <w:pPr>
        <w:ind w:firstLine="420"/>
      </w:pPr>
      <w:r>
        <w:separator/>
      </w:r>
    </w:p>
  </w:footnote>
  <w:footnote w:type="continuationSeparator" w:id="0">
    <w:p w:rsidR="00714DE3" w:rsidRDefault="00714DE3" w:rsidP="00890D1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1F" w:rsidRDefault="00890D1F" w:rsidP="00890D1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1F" w:rsidRDefault="00890D1F" w:rsidP="00890D1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1F" w:rsidRDefault="00890D1F" w:rsidP="00890D1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D1F"/>
    <w:rsid w:val="00096CAE"/>
    <w:rsid w:val="002701A3"/>
    <w:rsid w:val="002D45BD"/>
    <w:rsid w:val="0049580C"/>
    <w:rsid w:val="004E72BC"/>
    <w:rsid w:val="005B3A27"/>
    <w:rsid w:val="00714DE3"/>
    <w:rsid w:val="00890D1F"/>
    <w:rsid w:val="00A50B23"/>
    <w:rsid w:val="00B561A3"/>
    <w:rsid w:val="00B56B87"/>
    <w:rsid w:val="00BC1C4B"/>
    <w:rsid w:val="00C4220B"/>
    <w:rsid w:val="00DB110F"/>
    <w:rsid w:val="00E131B2"/>
    <w:rsid w:val="00F75DBE"/>
    <w:rsid w:val="00F913F8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D"/>
    <w:pPr>
      <w:widowControl w:val="0"/>
    </w:pPr>
  </w:style>
  <w:style w:type="paragraph" w:styleId="2">
    <w:name w:val="heading 2"/>
    <w:basedOn w:val="a"/>
    <w:link w:val="2Char"/>
    <w:uiPriority w:val="9"/>
    <w:qFormat/>
    <w:rsid w:val="00890D1F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D1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0D1F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890D1F"/>
    <w:rPr>
      <w:i/>
      <w:iCs/>
    </w:rPr>
  </w:style>
  <w:style w:type="character" w:styleId="a6">
    <w:name w:val="Hyperlink"/>
    <w:basedOn w:val="a0"/>
    <w:uiPriority w:val="99"/>
    <w:semiHidden/>
    <w:unhideWhenUsed/>
    <w:rsid w:val="00890D1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90D1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90D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吴春花</dc:creator>
  <cp:keywords/>
  <dc:description/>
  <cp:lastModifiedBy>123</cp:lastModifiedBy>
  <cp:revision>9</cp:revision>
  <dcterms:created xsi:type="dcterms:W3CDTF">2015-03-05T07:33:00Z</dcterms:created>
  <dcterms:modified xsi:type="dcterms:W3CDTF">2015-03-14T14:13:00Z</dcterms:modified>
</cp:coreProperties>
</file>