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81" w:rsidRPr="004B6322" w:rsidRDefault="00264A35" w:rsidP="001356EC">
      <w:pPr>
        <w:rPr>
          <w:rFonts w:asciiTheme="minorEastAsia" w:hAnsiTheme="minorEastAsia"/>
          <w:b/>
          <w:sz w:val="24"/>
          <w:szCs w:val="24"/>
        </w:rPr>
      </w:pPr>
      <w:bookmarkStart w:id="0" w:name="OLE_LINK1"/>
      <w:bookmarkStart w:id="1" w:name="OLE_LINK2"/>
      <w:bookmarkStart w:id="2" w:name="OLE_LINK6"/>
      <w:bookmarkStart w:id="3" w:name="OLE_LINK7"/>
      <w:bookmarkStart w:id="4" w:name="OLE_LINK8"/>
      <w:r>
        <w:rPr>
          <w:rFonts w:asciiTheme="minorEastAsia" w:hAnsiTheme="minorEastAsia" w:hint="eastAsia"/>
          <w:b/>
          <w:sz w:val="24"/>
          <w:szCs w:val="24"/>
        </w:rPr>
        <w:t>从设计到实现——</w:t>
      </w:r>
      <w:r w:rsidR="003B1502" w:rsidRPr="004B6322">
        <w:rPr>
          <w:rFonts w:asciiTheme="minorEastAsia" w:hAnsiTheme="minorEastAsia" w:hint="eastAsia"/>
          <w:b/>
          <w:sz w:val="24"/>
          <w:szCs w:val="24"/>
        </w:rPr>
        <w:t>2017</w:t>
      </w:r>
      <w:r w:rsidR="00C53134" w:rsidRPr="004B6322">
        <w:rPr>
          <w:rFonts w:asciiTheme="minorEastAsia" w:hAnsiTheme="minorEastAsia" w:hint="eastAsia"/>
          <w:b/>
          <w:sz w:val="24"/>
          <w:szCs w:val="24"/>
        </w:rPr>
        <w:t>装配式建筑</w:t>
      </w:r>
      <w:r w:rsidR="00A14E56">
        <w:rPr>
          <w:rFonts w:asciiTheme="minorEastAsia" w:hAnsiTheme="minorEastAsia" w:hint="eastAsia"/>
          <w:b/>
          <w:sz w:val="24"/>
          <w:szCs w:val="24"/>
        </w:rPr>
        <w:t>创新</w:t>
      </w:r>
      <w:r>
        <w:rPr>
          <w:rFonts w:asciiTheme="minorEastAsia" w:hAnsiTheme="minorEastAsia" w:hint="eastAsia"/>
          <w:b/>
          <w:sz w:val="24"/>
          <w:szCs w:val="24"/>
        </w:rPr>
        <w:t>发展高峰</w:t>
      </w:r>
      <w:r w:rsidR="00AA00A7" w:rsidRPr="004B6322">
        <w:rPr>
          <w:rFonts w:asciiTheme="minorEastAsia" w:hAnsiTheme="minorEastAsia" w:hint="eastAsia"/>
          <w:b/>
          <w:sz w:val="24"/>
          <w:szCs w:val="24"/>
        </w:rPr>
        <w:t>论坛</w:t>
      </w:r>
      <w:r w:rsidR="00AF60A0">
        <w:rPr>
          <w:rFonts w:asciiTheme="minorEastAsia" w:hAnsiTheme="minorEastAsia" w:hint="eastAsia"/>
          <w:b/>
          <w:sz w:val="24"/>
          <w:szCs w:val="24"/>
        </w:rPr>
        <w:t>暨项目参观</w:t>
      </w:r>
    </w:p>
    <w:p w:rsidR="00AA00A7" w:rsidRPr="0076603D" w:rsidRDefault="00AA00A7" w:rsidP="00525F29">
      <w:pPr>
        <w:jc w:val="center"/>
        <w:rPr>
          <w:rFonts w:asciiTheme="minorEastAsia" w:hAnsiTheme="minorEastAsia"/>
          <w:szCs w:val="21"/>
        </w:rPr>
      </w:pPr>
    </w:p>
    <w:p w:rsidR="00E35E44" w:rsidRPr="00D0689F" w:rsidRDefault="00E35E44" w:rsidP="00E35E44">
      <w:pPr>
        <w:jc w:val="left"/>
        <w:rPr>
          <w:rFonts w:asciiTheme="minorEastAsia" w:hAnsiTheme="minorEastAsia"/>
          <w:b/>
          <w:szCs w:val="21"/>
        </w:rPr>
      </w:pPr>
      <w:r w:rsidRPr="00D0689F">
        <w:rPr>
          <w:rFonts w:asciiTheme="minorEastAsia" w:hAnsiTheme="minorEastAsia" w:hint="eastAsia"/>
          <w:b/>
          <w:szCs w:val="21"/>
        </w:rPr>
        <w:t>主办</w:t>
      </w:r>
      <w:r>
        <w:rPr>
          <w:rFonts w:asciiTheme="minorEastAsia" w:hAnsiTheme="minorEastAsia" w:hint="eastAsia"/>
          <w:b/>
          <w:szCs w:val="21"/>
        </w:rPr>
        <w:t>单位</w:t>
      </w:r>
      <w:r w:rsidRPr="00D0689F">
        <w:rPr>
          <w:rFonts w:asciiTheme="minorEastAsia" w:hAnsiTheme="minorEastAsia" w:hint="eastAsia"/>
          <w:b/>
          <w:szCs w:val="21"/>
        </w:rPr>
        <w:t>：</w:t>
      </w:r>
      <w:r w:rsidRPr="00B576DB">
        <w:rPr>
          <w:rFonts w:asciiTheme="minorEastAsia" w:hAnsiTheme="minorEastAsia" w:hint="eastAsia"/>
          <w:szCs w:val="21"/>
        </w:rPr>
        <w:t>《</w:t>
      </w:r>
      <w:r w:rsidRPr="00D0689F">
        <w:rPr>
          <w:rFonts w:asciiTheme="minorEastAsia" w:hAnsiTheme="minorEastAsia" w:hint="eastAsia"/>
          <w:szCs w:val="21"/>
        </w:rPr>
        <w:t>建筑技艺</w:t>
      </w:r>
      <w:r>
        <w:rPr>
          <w:rFonts w:asciiTheme="minorEastAsia" w:hAnsiTheme="minorEastAsia" w:hint="eastAsia"/>
          <w:szCs w:val="21"/>
        </w:rPr>
        <w:t>》</w:t>
      </w:r>
      <w:r w:rsidRPr="00D0689F">
        <w:rPr>
          <w:rFonts w:asciiTheme="minorEastAsia" w:hAnsiTheme="minorEastAsia" w:hint="eastAsia"/>
          <w:szCs w:val="21"/>
        </w:rPr>
        <w:t>杂志社</w:t>
      </w:r>
      <w:r>
        <w:rPr>
          <w:rFonts w:asciiTheme="minorEastAsia" w:hAnsiTheme="minorEastAsia" w:hint="eastAsia"/>
          <w:szCs w:val="21"/>
        </w:rPr>
        <w:t>、</w:t>
      </w:r>
      <w:r w:rsidRPr="00D0689F">
        <w:rPr>
          <w:rFonts w:asciiTheme="minorEastAsia" w:hAnsiTheme="minorEastAsia" w:hint="eastAsia"/>
          <w:szCs w:val="21"/>
        </w:rPr>
        <w:t>山东省勘察设计协会、中国勘察设计协会建筑产业化分会</w:t>
      </w:r>
    </w:p>
    <w:p w:rsidR="00E35E44" w:rsidRPr="00AB7FA2" w:rsidRDefault="00E35E44" w:rsidP="00E35E44">
      <w:pPr>
        <w:pStyle w:val="HTML"/>
        <w:rPr>
          <w:sz w:val="21"/>
          <w:szCs w:val="21"/>
        </w:rPr>
      </w:pPr>
      <w:r w:rsidRPr="006C16CB">
        <w:rPr>
          <w:rFonts w:asciiTheme="minorEastAsia" w:hAnsiTheme="minorEastAsia" w:hint="eastAsia"/>
          <w:b/>
          <w:sz w:val="21"/>
          <w:szCs w:val="21"/>
        </w:rPr>
        <w:t>支持</w:t>
      </w:r>
      <w:r>
        <w:rPr>
          <w:rFonts w:asciiTheme="minorEastAsia" w:hAnsiTheme="minorEastAsia" w:hint="eastAsia"/>
          <w:b/>
          <w:sz w:val="21"/>
          <w:szCs w:val="21"/>
        </w:rPr>
        <w:t>单位</w:t>
      </w:r>
      <w:r w:rsidRPr="006C16CB">
        <w:rPr>
          <w:rFonts w:asciiTheme="minorEastAsia" w:hAnsiTheme="minorEastAsia" w:hint="eastAsia"/>
          <w:b/>
          <w:sz w:val="21"/>
          <w:szCs w:val="21"/>
        </w:rPr>
        <w:t>：</w:t>
      </w:r>
      <w:r w:rsidRPr="00AB7FA2">
        <w:rPr>
          <w:rFonts w:asciiTheme="minorEastAsia" w:eastAsiaTheme="minorEastAsia" w:hAnsiTheme="minorEastAsia" w:cstheme="minorBidi" w:hint="eastAsia"/>
          <w:kern w:val="2"/>
          <w:sz w:val="21"/>
          <w:szCs w:val="21"/>
        </w:rPr>
        <w:t>山东省建筑业协会、山东省土木建筑学会、</w:t>
      </w:r>
      <w:r w:rsidRPr="00AB7FA2">
        <w:rPr>
          <w:rFonts w:asciiTheme="minorEastAsia" w:eastAsiaTheme="minorEastAsia" w:hAnsiTheme="minorEastAsia" w:cstheme="minorBidi"/>
          <w:kern w:val="2"/>
          <w:sz w:val="21"/>
          <w:szCs w:val="21"/>
        </w:rPr>
        <w:t>山东省房地产业协会</w:t>
      </w:r>
    </w:p>
    <w:p w:rsidR="00E35E44" w:rsidRPr="00D0689F" w:rsidRDefault="00E35E44" w:rsidP="00E35E44">
      <w:pPr>
        <w:jc w:val="left"/>
        <w:rPr>
          <w:rFonts w:asciiTheme="minorEastAsia" w:hAnsiTheme="minorEastAsia"/>
          <w:szCs w:val="21"/>
        </w:rPr>
      </w:pPr>
      <w:r>
        <w:rPr>
          <w:rFonts w:asciiTheme="minorEastAsia" w:hAnsiTheme="minorEastAsia" w:hint="eastAsia"/>
          <w:b/>
          <w:szCs w:val="21"/>
        </w:rPr>
        <w:t>协办单位</w:t>
      </w:r>
      <w:r w:rsidRPr="00D0689F">
        <w:rPr>
          <w:rFonts w:asciiTheme="minorEastAsia" w:hAnsiTheme="minorEastAsia" w:hint="eastAsia"/>
          <w:b/>
          <w:szCs w:val="21"/>
        </w:rPr>
        <w:t>：</w:t>
      </w:r>
      <w:r w:rsidRPr="00EC6311">
        <w:rPr>
          <w:rFonts w:asciiTheme="minorEastAsia" w:hAnsiTheme="minorEastAsia" w:hint="eastAsia"/>
          <w:szCs w:val="21"/>
        </w:rPr>
        <w:t>山东万斯达建筑科技股份有限公司</w:t>
      </w:r>
      <w:r>
        <w:rPr>
          <w:rFonts w:asciiTheme="minorEastAsia" w:hAnsiTheme="minorEastAsia" w:hint="eastAsia"/>
          <w:szCs w:val="21"/>
        </w:rPr>
        <w:t>、成都硅宝科技股份有限公司、</w:t>
      </w:r>
      <w:r w:rsidRPr="00AB7FA2">
        <w:rPr>
          <w:rFonts w:asciiTheme="minorEastAsia" w:hAnsiTheme="minorEastAsia" w:hint="eastAsia"/>
          <w:szCs w:val="21"/>
        </w:rPr>
        <w:t>中国建筑标准设计研究院有限公司、上海</w:t>
      </w:r>
      <w:proofErr w:type="gramStart"/>
      <w:r w:rsidRPr="00AB7FA2">
        <w:rPr>
          <w:rFonts w:asciiTheme="minorEastAsia" w:hAnsiTheme="minorEastAsia" w:hint="eastAsia"/>
          <w:szCs w:val="21"/>
        </w:rPr>
        <w:t>中森建筑</w:t>
      </w:r>
      <w:proofErr w:type="gramEnd"/>
      <w:r w:rsidRPr="00AB7FA2">
        <w:rPr>
          <w:rFonts w:asciiTheme="minorEastAsia" w:hAnsiTheme="minorEastAsia" w:hint="eastAsia"/>
          <w:szCs w:val="21"/>
        </w:rPr>
        <w:t>与工程设计顾问有限公司</w:t>
      </w:r>
      <w:r>
        <w:rPr>
          <w:rFonts w:asciiTheme="minorEastAsia" w:hAnsiTheme="minorEastAsia" w:hint="eastAsia"/>
          <w:szCs w:val="21"/>
        </w:rPr>
        <w:t>、</w:t>
      </w:r>
      <w:r w:rsidRPr="00D0689F">
        <w:rPr>
          <w:rFonts w:asciiTheme="minorEastAsia" w:hAnsiTheme="minorEastAsia" w:hint="eastAsia"/>
          <w:szCs w:val="21"/>
        </w:rPr>
        <w:t>华建集团华东都市建筑设计研究总院、</w:t>
      </w:r>
      <w:r>
        <w:rPr>
          <w:rFonts w:asciiTheme="minorEastAsia" w:hAnsiTheme="minorEastAsia"/>
          <w:szCs w:val="21"/>
        </w:rPr>
        <w:t>山东省建筑设计研究院</w:t>
      </w:r>
      <w:r>
        <w:rPr>
          <w:rFonts w:asciiTheme="minorEastAsia" w:hAnsiTheme="minorEastAsia" w:hint="eastAsia"/>
          <w:szCs w:val="21"/>
        </w:rPr>
        <w:t>、</w:t>
      </w:r>
      <w:r w:rsidRPr="00903EE4">
        <w:rPr>
          <w:rFonts w:asciiTheme="minorEastAsia" w:hAnsiTheme="minorEastAsia" w:hint="eastAsia"/>
          <w:szCs w:val="21"/>
        </w:rPr>
        <w:t>山东同圆设计集团有限公司</w:t>
      </w:r>
    </w:p>
    <w:p w:rsidR="00E35E44" w:rsidRDefault="00E35E44" w:rsidP="00E35E44">
      <w:pPr>
        <w:jc w:val="left"/>
        <w:rPr>
          <w:rFonts w:asciiTheme="minorEastAsia" w:hAnsiTheme="minorEastAsia"/>
          <w:b/>
          <w:szCs w:val="21"/>
        </w:rPr>
      </w:pPr>
      <w:r w:rsidRPr="00D0689F">
        <w:rPr>
          <w:rFonts w:asciiTheme="minorEastAsia" w:hAnsiTheme="minorEastAsia" w:hint="eastAsia"/>
          <w:b/>
          <w:szCs w:val="21"/>
        </w:rPr>
        <w:t>媒体支持：</w:t>
      </w:r>
      <w:r w:rsidRPr="00B576DB">
        <w:rPr>
          <w:rFonts w:asciiTheme="minorEastAsia" w:hAnsiTheme="minorEastAsia" w:hint="eastAsia"/>
          <w:szCs w:val="21"/>
        </w:rPr>
        <w:t>《</w:t>
      </w:r>
      <w:r w:rsidRPr="00D0689F">
        <w:rPr>
          <w:rFonts w:asciiTheme="minorEastAsia" w:hAnsiTheme="minorEastAsia" w:hint="eastAsia"/>
          <w:szCs w:val="21"/>
        </w:rPr>
        <w:t>建筑结构</w:t>
      </w:r>
      <w:r>
        <w:rPr>
          <w:rFonts w:asciiTheme="minorEastAsia" w:hAnsiTheme="minorEastAsia" w:hint="eastAsia"/>
          <w:szCs w:val="21"/>
        </w:rPr>
        <w:t>》</w:t>
      </w:r>
      <w:r w:rsidRPr="00D0689F">
        <w:rPr>
          <w:rFonts w:asciiTheme="minorEastAsia" w:hAnsiTheme="minorEastAsia" w:hint="eastAsia"/>
          <w:szCs w:val="21"/>
        </w:rPr>
        <w:t>杂志社</w:t>
      </w:r>
      <w:r>
        <w:rPr>
          <w:rFonts w:asciiTheme="minorEastAsia" w:hAnsiTheme="minorEastAsia" w:hint="eastAsia"/>
          <w:szCs w:val="21"/>
        </w:rPr>
        <w:t>、《建筑</w:t>
      </w:r>
      <w:r>
        <w:rPr>
          <w:rFonts w:asciiTheme="minorEastAsia" w:hAnsiTheme="minorEastAsia"/>
          <w:szCs w:val="21"/>
        </w:rPr>
        <w:t>幕墙</w:t>
      </w:r>
      <w:r>
        <w:rPr>
          <w:rFonts w:asciiTheme="minorEastAsia" w:hAnsiTheme="minorEastAsia" w:hint="eastAsia"/>
          <w:szCs w:val="21"/>
        </w:rPr>
        <w:t>》杂志社</w:t>
      </w:r>
    </w:p>
    <w:p w:rsidR="00E35E44" w:rsidRPr="0076603D" w:rsidRDefault="00E35E44" w:rsidP="00E35E44">
      <w:pPr>
        <w:jc w:val="left"/>
        <w:rPr>
          <w:rFonts w:asciiTheme="minorEastAsia" w:hAnsiTheme="minorEastAsia"/>
          <w:szCs w:val="21"/>
        </w:rPr>
      </w:pPr>
      <w:r w:rsidRPr="0076603D">
        <w:rPr>
          <w:rFonts w:asciiTheme="minorEastAsia" w:hAnsiTheme="minorEastAsia" w:hint="eastAsia"/>
          <w:b/>
          <w:szCs w:val="21"/>
        </w:rPr>
        <w:t>时间</w:t>
      </w:r>
      <w:r w:rsidRPr="0076603D">
        <w:rPr>
          <w:rFonts w:asciiTheme="minorEastAsia" w:hAnsiTheme="minorEastAsia" w:hint="eastAsia"/>
          <w:szCs w:val="21"/>
        </w:rPr>
        <w:t>：2017年7月27-</w:t>
      </w:r>
      <w:r w:rsidRPr="0076603D">
        <w:rPr>
          <w:rFonts w:asciiTheme="minorEastAsia" w:hAnsiTheme="minorEastAsia"/>
          <w:szCs w:val="21"/>
        </w:rPr>
        <w:t>28</w:t>
      </w:r>
      <w:r w:rsidRPr="0076603D">
        <w:rPr>
          <w:rFonts w:asciiTheme="minorEastAsia" w:hAnsiTheme="minorEastAsia" w:hint="eastAsia"/>
          <w:szCs w:val="21"/>
        </w:rPr>
        <w:t>日（</w:t>
      </w:r>
      <w:r>
        <w:rPr>
          <w:rFonts w:asciiTheme="minorEastAsia" w:hAnsiTheme="minorEastAsia" w:hint="eastAsia"/>
          <w:szCs w:val="21"/>
        </w:rPr>
        <w:t>26日</w:t>
      </w:r>
      <w:r>
        <w:rPr>
          <w:rFonts w:asciiTheme="minorEastAsia" w:hAnsiTheme="minorEastAsia"/>
          <w:szCs w:val="21"/>
        </w:rPr>
        <w:t>下午报到；</w:t>
      </w:r>
      <w:r w:rsidRPr="0076603D">
        <w:rPr>
          <w:rFonts w:asciiTheme="minorEastAsia" w:hAnsiTheme="minorEastAsia" w:hint="eastAsia"/>
          <w:szCs w:val="21"/>
        </w:rPr>
        <w:t>27日</w:t>
      </w:r>
      <w:r w:rsidRPr="0076603D">
        <w:rPr>
          <w:rFonts w:asciiTheme="minorEastAsia" w:hAnsiTheme="minorEastAsia"/>
          <w:szCs w:val="21"/>
        </w:rPr>
        <w:t>全天</w:t>
      </w:r>
      <w:r w:rsidRPr="0076603D">
        <w:rPr>
          <w:rFonts w:asciiTheme="minorEastAsia" w:hAnsiTheme="minorEastAsia" w:hint="eastAsia"/>
          <w:szCs w:val="21"/>
        </w:rPr>
        <w:t>报告</w:t>
      </w:r>
      <w:r>
        <w:rPr>
          <w:rFonts w:asciiTheme="minorEastAsia" w:hAnsiTheme="minorEastAsia" w:hint="eastAsia"/>
          <w:szCs w:val="21"/>
        </w:rPr>
        <w:t>，</w:t>
      </w:r>
      <w:r>
        <w:rPr>
          <w:rFonts w:asciiTheme="minorEastAsia" w:hAnsiTheme="minorEastAsia"/>
          <w:szCs w:val="21"/>
        </w:rPr>
        <w:t>早</w:t>
      </w:r>
      <w:r>
        <w:rPr>
          <w:rFonts w:asciiTheme="minorEastAsia" w:hAnsiTheme="minorEastAsia" w:hint="eastAsia"/>
          <w:szCs w:val="21"/>
        </w:rPr>
        <w:t>8:30开始</w:t>
      </w:r>
      <w:r>
        <w:rPr>
          <w:rFonts w:asciiTheme="minorEastAsia" w:hAnsiTheme="minorEastAsia"/>
          <w:szCs w:val="21"/>
        </w:rPr>
        <w:t>；</w:t>
      </w:r>
      <w:r w:rsidRPr="0076603D">
        <w:rPr>
          <w:rFonts w:asciiTheme="minorEastAsia" w:hAnsiTheme="minorEastAsia" w:hint="eastAsia"/>
          <w:szCs w:val="21"/>
        </w:rPr>
        <w:t>28日</w:t>
      </w:r>
      <w:r w:rsidRPr="0076603D">
        <w:rPr>
          <w:rFonts w:asciiTheme="minorEastAsia" w:hAnsiTheme="minorEastAsia"/>
          <w:szCs w:val="21"/>
        </w:rPr>
        <w:t>上午参观</w:t>
      </w:r>
      <w:r w:rsidRPr="0076603D">
        <w:rPr>
          <w:rFonts w:asciiTheme="minorEastAsia" w:hAnsiTheme="minorEastAsia" w:hint="eastAsia"/>
          <w:szCs w:val="21"/>
        </w:rPr>
        <w:t>）</w:t>
      </w:r>
    </w:p>
    <w:p w:rsidR="00AA00A7" w:rsidRPr="006348A1" w:rsidRDefault="00E35E44" w:rsidP="00E35E44">
      <w:pPr>
        <w:pStyle w:val="HTML"/>
        <w:rPr>
          <w:rFonts w:asciiTheme="minorEastAsia" w:eastAsiaTheme="minorEastAsia" w:hAnsiTheme="minorEastAsia"/>
        </w:rPr>
      </w:pPr>
      <w:r w:rsidRPr="0076603D">
        <w:rPr>
          <w:rFonts w:asciiTheme="minorEastAsia" w:eastAsiaTheme="minorEastAsia" w:hAnsiTheme="minorEastAsia" w:hint="eastAsia"/>
          <w:b/>
          <w:sz w:val="21"/>
          <w:szCs w:val="21"/>
        </w:rPr>
        <w:t>地点</w:t>
      </w:r>
      <w:r w:rsidRPr="0076603D">
        <w:rPr>
          <w:rFonts w:asciiTheme="minorEastAsia" w:eastAsiaTheme="minorEastAsia" w:hAnsiTheme="minorEastAsia" w:hint="eastAsia"/>
          <w:sz w:val="21"/>
          <w:szCs w:val="21"/>
        </w:rPr>
        <w:t>：山东省济南市舜耕山庄舜耕</w:t>
      </w:r>
      <w:r>
        <w:rPr>
          <w:rFonts w:asciiTheme="minorEastAsia" w:eastAsiaTheme="minorEastAsia" w:hAnsiTheme="minorEastAsia" w:hint="eastAsia"/>
          <w:sz w:val="21"/>
          <w:szCs w:val="21"/>
        </w:rPr>
        <w:t>会堂报告厅</w:t>
      </w:r>
      <w:r w:rsidRPr="0076603D">
        <w:rPr>
          <w:rFonts w:asciiTheme="minorEastAsia" w:eastAsiaTheme="minorEastAsia" w:hAnsiTheme="minorEastAsia" w:hint="eastAsia"/>
          <w:sz w:val="21"/>
          <w:szCs w:val="21"/>
        </w:rPr>
        <w:t>（</w:t>
      </w:r>
      <w:r w:rsidRPr="0076603D">
        <w:rPr>
          <w:rFonts w:asciiTheme="minorEastAsia" w:eastAsiaTheme="minorEastAsia" w:hAnsiTheme="minorEastAsia"/>
          <w:sz w:val="21"/>
          <w:szCs w:val="21"/>
        </w:rPr>
        <w:t>济南市市</w:t>
      </w:r>
      <w:proofErr w:type="gramStart"/>
      <w:r w:rsidRPr="0076603D">
        <w:rPr>
          <w:rFonts w:asciiTheme="minorEastAsia" w:eastAsiaTheme="minorEastAsia" w:hAnsiTheme="minorEastAsia"/>
          <w:sz w:val="21"/>
          <w:szCs w:val="21"/>
        </w:rPr>
        <w:t>中区舜耕</w:t>
      </w:r>
      <w:proofErr w:type="gramEnd"/>
      <w:r w:rsidRPr="0076603D">
        <w:rPr>
          <w:rFonts w:asciiTheme="minorEastAsia" w:eastAsiaTheme="minorEastAsia" w:hAnsiTheme="minorEastAsia"/>
          <w:sz w:val="21"/>
          <w:szCs w:val="21"/>
        </w:rPr>
        <w:t>路28号</w:t>
      </w:r>
      <w:r w:rsidRPr="0076603D">
        <w:rPr>
          <w:rFonts w:asciiTheme="minorEastAsia" w:eastAsiaTheme="minorEastAsia" w:hAnsiTheme="minorEastAsia" w:hint="eastAsia"/>
          <w:sz w:val="21"/>
          <w:szCs w:val="21"/>
        </w:rPr>
        <w:t>）</w:t>
      </w:r>
    </w:p>
    <w:p w:rsidR="003B1502" w:rsidRPr="0076603D" w:rsidRDefault="003B1502" w:rsidP="00AA00A7">
      <w:pPr>
        <w:jc w:val="left"/>
        <w:rPr>
          <w:rFonts w:asciiTheme="minorEastAsia" w:hAnsiTheme="minorEastAsia"/>
          <w:szCs w:val="21"/>
        </w:rPr>
      </w:pPr>
    </w:p>
    <w:p w:rsidR="00A1296D" w:rsidRPr="00E35E44" w:rsidRDefault="00E35E44" w:rsidP="00E35E44">
      <w:pPr>
        <w:jc w:val="left"/>
        <w:rPr>
          <w:rFonts w:asciiTheme="minorEastAsia" w:hAnsiTheme="minorEastAsia"/>
          <w:b/>
          <w:szCs w:val="21"/>
        </w:rPr>
      </w:pPr>
      <w:r>
        <w:rPr>
          <w:rFonts w:asciiTheme="minorEastAsia" w:hAnsiTheme="minorEastAsia" w:hint="eastAsia"/>
          <w:b/>
          <w:szCs w:val="21"/>
        </w:rPr>
        <w:t>一、</w:t>
      </w:r>
      <w:r w:rsidR="00A1296D" w:rsidRPr="00E35E44">
        <w:rPr>
          <w:rFonts w:asciiTheme="minorEastAsia" w:hAnsiTheme="minorEastAsia" w:hint="eastAsia"/>
          <w:b/>
          <w:szCs w:val="21"/>
        </w:rPr>
        <w:t>会议背景</w:t>
      </w:r>
    </w:p>
    <w:p w:rsidR="00426E97" w:rsidRPr="00426E97" w:rsidRDefault="00426E97" w:rsidP="00426E97">
      <w:pPr>
        <w:ind w:firstLineChars="200" w:firstLine="420"/>
        <w:jc w:val="left"/>
        <w:rPr>
          <w:rFonts w:asciiTheme="minorEastAsia" w:hAnsiTheme="minorEastAsia"/>
          <w:szCs w:val="21"/>
        </w:rPr>
      </w:pPr>
      <w:r w:rsidRPr="00426E97">
        <w:rPr>
          <w:rFonts w:asciiTheme="minorEastAsia" w:hAnsiTheme="minorEastAsia" w:hint="eastAsia"/>
          <w:szCs w:val="21"/>
        </w:rPr>
        <w:t>从中央城市工作会议出台的《中共中央国务院关于进一步加强城市规划建设管理工作的若干意见》中提出的“用10年左右时间，使装配式建筑占新建建筑的比例达到30%”，到《2016年政府工作报告》与《十三五规划纲要》写入“推广装配式建筑和钢结构建筑”，再到全国多个省市相关配套措施的出台，可以说装配式建筑进入了新一轮的全面发展期。</w:t>
      </w:r>
      <w:r>
        <w:rPr>
          <w:rFonts w:hint="eastAsia"/>
        </w:rPr>
        <w:t>当我们再认识装配式建筑，应当在装配式建筑标准的指导下，更关注其在主体、外围护、内装方面的装配式一体化设计，并探讨装配式建筑与健康、绿色等的结合，使装配式住宅与公共建筑得到进一步推广。</w:t>
      </w:r>
    </w:p>
    <w:p w:rsidR="00AA00A7" w:rsidRPr="0076603D" w:rsidRDefault="00AA00A7" w:rsidP="00AA00A7">
      <w:pPr>
        <w:ind w:firstLineChars="250" w:firstLine="525"/>
        <w:jc w:val="left"/>
        <w:rPr>
          <w:rFonts w:asciiTheme="minorEastAsia" w:hAnsiTheme="minorEastAsia"/>
          <w:szCs w:val="21"/>
        </w:rPr>
      </w:pPr>
      <w:bookmarkStart w:id="5" w:name="OLE_LINK4"/>
      <w:bookmarkStart w:id="6" w:name="OLE_LINK5"/>
      <w:r w:rsidRPr="0076603D">
        <w:rPr>
          <w:rFonts w:asciiTheme="minorEastAsia" w:hAnsiTheme="minorEastAsia" w:hint="eastAsia"/>
          <w:szCs w:val="21"/>
        </w:rPr>
        <w:t>围绕装配式建筑，</w:t>
      </w:r>
      <w:r w:rsidR="00426E97">
        <w:rPr>
          <w:rFonts w:asciiTheme="minorEastAsia" w:hAnsiTheme="minorEastAsia" w:hint="eastAsia"/>
          <w:szCs w:val="21"/>
        </w:rPr>
        <w:t>论坛</w:t>
      </w:r>
      <w:r w:rsidRPr="0076603D">
        <w:rPr>
          <w:rFonts w:asciiTheme="minorEastAsia" w:hAnsiTheme="minorEastAsia" w:hint="eastAsia"/>
          <w:szCs w:val="21"/>
        </w:rPr>
        <w:t>邀请地产、设计、施工、部品方面的十余位专家</w:t>
      </w:r>
      <w:bookmarkStart w:id="7" w:name="OLE_LINK3"/>
      <w:r w:rsidRPr="0076603D">
        <w:rPr>
          <w:rFonts w:asciiTheme="minorEastAsia" w:hAnsiTheme="minorEastAsia" w:hint="eastAsia"/>
          <w:szCs w:val="21"/>
        </w:rPr>
        <w:t>从</w:t>
      </w:r>
      <w:r w:rsidR="003B1502" w:rsidRPr="0076603D">
        <w:rPr>
          <w:rFonts w:asciiTheme="minorEastAsia" w:hAnsiTheme="minorEastAsia" w:hint="eastAsia"/>
          <w:szCs w:val="21"/>
        </w:rPr>
        <w:t>建筑、</w:t>
      </w:r>
      <w:r w:rsidRPr="0076603D">
        <w:rPr>
          <w:rFonts w:asciiTheme="minorEastAsia" w:hAnsiTheme="minorEastAsia" w:hint="eastAsia"/>
          <w:szCs w:val="21"/>
        </w:rPr>
        <w:t>主体结构、外围护、到内装、部品的全过程设计与施工</w:t>
      </w:r>
      <w:bookmarkEnd w:id="7"/>
      <w:r w:rsidRPr="0076603D">
        <w:rPr>
          <w:rFonts w:asciiTheme="minorEastAsia" w:hAnsiTheme="minorEastAsia" w:hint="eastAsia"/>
          <w:szCs w:val="21"/>
        </w:rPr>
        <w:t>进行深度讲解，</w:t>
      </w:r>
      <w:r w:rsidR="00C53134" w:rsidRPr="0076603D">
        <w:rPr>
          <w:rFonts w:asciiTheme="minorEastAsia" w:hAnsiTheme="minorEastAsia" w:hint="eastAsia"/>
          <w:szCs w:val="21"/>
        </w:rPr>
        <w:t>特别强调建筑师对装配式建筑的引领作用，</w:t>
      </w:r>
      <w:r w:rsidRPr="0076603D">
        <w:rPr>
          <w:rFonts w:asciiTheme="minorEastAsia" w:hAnsiTheme="minorEastAsia" w:hint="eastAsia"/>
          <w:szCs w:val="21"/>
        </w:rPr>
        <w:t>同时将装配式建筑与BIM、绿色设计结合，</w:t>
      </w:r>
      <w:r w:rsidR="00D6660A" w:rsidRPr="0076603D">
        <w:rPr>
          <w:rFonts w:asciiTheme="minorEastAsia" w:hAnsiTheme="minorEastAsia" w:hint="eastAsia"/>
          <w:szCs w:val="21"/>
        </w:rPr>
        <w:t>探讨装配式建筑EPC模式，以</w:t>
      </w:r>
      <w:r w:rsidRPr="0076603D">
        <w:rPr>
          <w:rFonts w:asciiTheme="minorEastAsia" w:hAnsiTheme="minorEastAsia" w:hint="eastAsia"/>
          <w:szCs w:val="21"/>
        </w:rPr>
        <w:t>实现装配式建筑</w:t>
      </w:r>
      <w:r w:rsidR="00964257" w:rsidRPr="0076603D">
        <w:rPr>
          <w:rFonts w:asciiTheme="minorEastAsia" w:hAnsiTheme="minorEastAsia" w:hint="eastAsia"/>
          <w:szCs w:val="21"/>
        </w:rPr>
        <w:t>更深层次</w:t>
      </w:r>
      <w:r w:rsidRPr="0076603D">
        <w:rPr>
          <w:rFonts w:asciiTheme="minorEastAsia" w:hAnsiTheme="minorEastAsia" w:hint="eastAsia"/>
          <w:szCs w:val="21"/>
        </w:rPr>
        <w:t>的价值。</w:t>
      </w:r>
      <w:bookmarkEnd w:id="0"/>
      <w:bookmarkEnd w:id="1"/>
    </w:p>
    <w:p w:rsidR="00CE5E78" w:rsidRPr="0076603D" w:rsidRDefault="00CE5E78" w:rsidP="00AA00A7">
      <w:pPr>
        <w:ind w:firstLineChars="250" w:firstLine="525"/>
        <w:jc w:val="left"/>
        <w:rPr>
          <w:rFonts w:asciiTheme="minorEastAsia" w:hAnsiTheme="minorEastAsia"/>
          <w:szCs w:val="21"/>
        </w:rPr>
      </w:pPr>
    </w:p>
    <w:p w:rsidR="00CE5E78" w:rsidRPr="0076603D" w:rsidRDefault="00AA08F0" w:rsidP="00CE5E78">
      <w:pPr>
        <w:jc w:val="left"/>
        <w:rPr>
          <w:rFonts w:asciiTheme="minorEastAsia" w:hAnsiTheme="minorEastAsia"/>
          <w:b/>
          <w:szCs w:val="21"/>
        </w:rPr>
      </w:pPr>
      <w:r w:rsidRPr="0076603D">
        <w:rPr>
          <w:rFonts w:asciiTheme="minorEastAsia" w:hAnsiTheme="minorEastAsia" w:hint="eastAsia"/>
          <w:b/>
          <w:szCs w:val="21"/>
        </w:rPr>
        <w:t>二、</w:t>
      </w:r>
      <w:r w:rsidR="00CE5E78" w:rsidRPr="0076603D">
        <w:rPr>
          <w:rFonts w:asciiTheme="minorEastAsia" w:hAnsiTheme="minorEastAsia" w:hint="eastAsia"/>
          <w:b/>
          <w:szCs w:val="21"/>
        </w:rPr>
        <w:t>会议主题</w:t>
      </w:r>
    </w:p>
    <w:p w:rsidR="001A1D7F" w:rsidRPr="0076603D" w:rsidRDefault="00F10207" w:rsidP="00CE5E78">
      <w:pPr>
        <w:jc w:val="left"/>
        <w:rPr>
          <w:rFonts w:asciiTheme="minorEastAsia" w:hAnsiTheme="minorEastAsia"/>
          <w:b/>
          <w:szCs w:val="21"/>
        </w:rPr>
      </w:pPr>
      <w:r>
        <w:rPr>
          <w:rFonts w:asciiTheme="minorEastAsia" w:hAnsiTheme="minorEastAsia" w:hint="eastAsia"/>
          <w:szCs w:val="21"/>
        </w:rPr>
        <w:t>1）</w:t>
      </w:r>
      <w:r w:rsidR="000318FA" w:rsidRPr="0076603D">
        <w:rPr>
          <w:rFonts w:asciiTheme="minorEastAsia" w:hAnsiTheme="minorEastAsia" w:hint="eastAsia"/>
          <w:szCs w:val="21"/>
        </w:rPr>
        <w:t>装配式建筑</w:t>
      </w:r>
      <w:r w:rsidR="001A1D7F" w:rsidRPr="0076603D">
        <w:rPr>
          <w:rFonts w:asciiTheme="minorEastAsia" w:hAnsiTheme="minorEastAsia" w:hint="eastAsia"/>
          <w:szCs w:val="21"/>
        </w:rPr>
        <w:t>标准</w:t>
      </w:r>
      <w:r w:rsidR="000318FA" w:rsidRPr="0076603D">
        <w:rPr>
          <w:rFonts w:asciiTheme="minorEastAsia" w:hAnsiTheme="minorEastAsia" w:hint="eastAsia"/>
          <w:szCs w:val="21"/>
        </w:rPr>
        <w:t>对装配式住宅与公共建筑的指导、引领</w:t>
      </w:r>
    </w:p>
    <w:p w:rsidR="00CE5E78" w:rsidRPr="0076603D" w:rsidRDefault="00F10207" w:rsidP="00CE5E78">
      <w:pPr>
        <w:jc w:val="left"/>
        <w:rPr>
          <w:rFonts w:asciiTheme="minorEastAsia" w:hAnsiTheme="minorEastAsia"/>
          <w:szCs w:val="21"/>
        </w:rPr>
      </w:pPr>
      <w:r>
        <w:rPr>
          <w:rFonts w:asciiTheme="minorEastAsia" w:hAnsiTheme="minorEastAsia" w:hint="eastAsia"/>
          <w:szCs w:val="21"/>
        </w:rPr>
        <w:t>2）</w:t>
      </w:r>
      <w:r w:rsidR="00CE5E78" w:rsidRPr="0076603D">
        <w:rPr>
          <w:rFonts w:asciiTheme="minorEastAsia" w:hAnsiTheme="minorEastAsia" w:hint="eastAsia"/>
          <w:szCs w:val="21"/>
        </w:rPr>
        <w:t>从建筑设计主导装配式建筑的精细、标准化、协同设计</w:t>
      </w:r>
    </w:p>
    <w:p w:rsidR="00CE5E78" w:rsidRPr="0076603D" w:rsidRDefault="00F10207" w:rsidP="00CE5E78">
      <w:pPr>
        <w:jc w:val="left"/>
        <w:rPr>
          <w:rFonts w:asciiTheme="minorEastAsia" w:hAnsiTheme="minorEastAsia"/>
          <w:szCs w:val="21"/>
        </w:rPr>
      </w:pPr>
      <w:r>
        <w:rPr>
          <w:rFonts w:asciiTheme="minorEastAsia" w:hAnsiTheme="minorEastAsia" w:hint="eastAsia"/>
          <w:szCs w:val="21"/>
        </w:rPr>
        <w:t>3）</w:t>
      </w:r>
      <w:r w:rsidR="00CE5E78" w:rsidRPr="0076603D">
        <w:rPr>
          <w:rFonts w:asciiTheme="minorEastAsia" w:hAnsiTheme="minorEastAsia" w:hint="eastAsia"/>
          <w:szCs w:val="21"/>
        </w:rPr>
        <w:t>从装配式建筑主体结构到内装的全过程设计</w:t>
      </w:r>
    </w:p>
    <w:p w:rsidR="003B1502" w:rsidRPr="0076603D" w:rsidRDefault="00F10207" w:rsidP="00CE5E78">
      <w:pPr>
        <w:jc w:val="left"/>
        <w:rPr>
          <w:rFonts w:asciiTheme="minorEastAsia" w:hAnsiTheme="minorEastAsia"/>
          <w:szCs w:val="21"/>
        </w:rPr>
      </w:pPr>
      <w:r>
        <w:rPr>
          <w:rFonts w:asciiTheme="minorEastAsia" w:hAnsiTheme="minorEastAsia" w:hint="eastAsia"/>
          <w:szCs w:val="21"/>
        </w:rPr>
        <w:t>4）</w:t>
      </w:r>
      <w:r w:rsidR="00CE5E78" w:rsidRPr="0076603D">
        <w:rPr>
          <w:rFonts w:asciiTheme="minorEastAsia" w:hAnsiTheme="minorEastAsia" w:hint="eastAsia"/>
          <w:szCs w:val="21"/>
        </w:rPr>
        <w:t>装配式建筑与超低能耗、绿色设计相结合</w:t>
      </w:r>
    </w:p>
    <w:p w:rsidR="00CE2DE5" w:rsidRPr="0076603D" w:rsidRDefault="00F10207" w:rsidP="00CE5E78">
      <w:pPr>
        <w:jc w:val="left"/>
        <w:rPr>
          <w:rFonts w:asciiTheme="minorEastAsia" w:hAnsiTheme="minorEastAsia"/>
          <w:szCs w:val="21"/>
        </w:rPr>
      </w:pPr>
      <w:r>
        <w:rPr>
          <w:rFonts w:asciiTheme="minorEastAsia" w:hAnsiTheme="minorEastAsia" w:hint="eastAsia"/>
          <w:szCs w:val="21"/>
        </w:rPr>
        <w:t>5）</w:t>
      </w:r>
      <w:r w:rsidR="00CE2DE5" w:rsidRPr="0076603D">
        <w:rPr>
          <w:rFonts w:asciiTheme="minorEastAsia" w:hAnsiTheme="minorEastAsia" w:hint="eastAsia"/>
          <w:szCs w:val="21"/>
        </w:rPr>
        <w:t>装配式建筑与BIM相结合实现三维协同设计</w:t>
      </w:r>
    </w:p>
    <w:p w:rsidR="00CE5E78" w:rsidRPr="00E35E44" w:rsidRDefault="000063E9" w:rsidP="00E35E44">
      <w:pPr>
        <w:pStyle w:val="a9"/>
        <w:numPr>
          <w:ilvl w:val="0"/>
          <w:numId w:val="2"/>
        </w:numPr>
        <w:ind w:firstLineChars="0"/>
        <w:jc w:val="left"/>
        <w:rPr>
          <w:rFonts w:asciiTheme="minorEastAsia" w:hAnsiTheme="minorEastAsia"/>
          <w:szCs w:val="21"/>
        </w:rPr>
      </w:pPr>
      <w:r w:rsidRPr="00E35E44">
        <w:rPr>
          <w:rFonts w:asciiTheme="minorEastAsia" w:hAnsiTheme="minorEastAsia" w:hint="eastAsia"/>
          <w:szCs w:val="21"/>
        </w:rPr>
        <w:t>装配式建筑的工程总承包模式</w:t>
      </w:r>
    </w:p>
    <w:p w:rsidR="00CE5E78" w:rsidRPr="0076603D" w:rsidRDefault="00CE5E78" w:rsidP="00CE5E78">
      <w:pPr>
        <w:jc w:val="left"/>
        <w:rPr>
          <w:rFonts w:asciiTheme="minorEastAsia" w:hAnsiTheme="minorEastAsia"/>
          <w:szCs w:val="21"/>
        </w:rPr>
      </w:pPr>
    </w:p>
    <w:p w:rsidR="00A1296D" w:rsidRPr="00E35E44" w:rsidRDefault="00E35E44" w:rsidP="00E35E44">
      <w:pPr>
        <w:jc w:val="left"/>
        <w:rPr>
          <w:rFonts w:asciiTheme="minorEastAsia" w:hAnsiTheme="minorEastAsia"/>
          <w:b/>
          <w:szCs w:val="21"/>
        </w:rPr>
      </w:pPr>
      <w:r>
        <w:rPr>
          <w:rFonts w:asciiTheme="minorEastAsia" w:hAnsiTheme="minorEastAsia" w:hint="eastAsia"/>
          <w:b/>
          <w:szCs w:val="21"/>
        </w:rPr>
        <w:t>三、日程安排</w:t>
      </w:r>
    </w:p>
    <w:p w:rsidR="006150AC" w:rsidRDefault="006150AC" w:rsidP="006150AC">
      <w:pPr>
        <w:jc w:val="left"/>
        <w:rPr>
          <w:rFonts w:asciiTheme="minorEastAsia" w:hAnsiTheme="minorEastAsia"/>
          <w:b/>
          <w:szCs w:val="21"/>
        </w:rPr>
      </w:pPr>
    </w:p>
    <w:tbl>
      <w:tblPr>
        <w:tblStyle w:val="ac"/>
        <w:tblW w:w="9639" w:type="dxa"/>
        <w:jc w:val="center"/>
        <w:tblLook w:val="04A0"/>
      </w:tblPr>
      <w:tblGrid>
        <w:gridCol w:w="1560"/>
        <w:gridCol w:w="992"/>
        <w:gridCol w:w="3260"/>
        <w:gridCol w:w="3827"/>
      </w:tblGrid>
      <w:tr w:rsidR="00E35E44" w:rsidTr="00C50C5F">
        <w:trPr>
          <w:jc w:val="center"/>
        </w:trPr>
        <w:tc>
          <w:tcPr>
            <w:tcW w:w="1560" w:type="dxa"/>
            <w:vAlign w:val="center"/>
          </w:tcPr>
          <w:bookmarkEnd w:id="2"/>
          <w:bookmarkEnd w:id="3"/>
          <w:bookmarkEnd w:id="4"/>
          <w:bookmarkEnd w:id="5"/>
          <w:bookmarkEnd w:id="6"/>
          <w:p w:rsidR="00E35E44" w:rsidRDefault="00E35E44" w:rsidP="00C50C5F">
            <w:pPr>
              <w:jc w:val="left"/>
              <w:rPr>
                <w:rFonts w:asciiTheme="minorEastAsia" w:hAnsiTheme="minorEastAsia"/>
                <w:b/>
                <w:szCs w:val="21"/>
              </w:rPr>
            </w:pPr>
            <w:r>
              <w:rPr>
                <w:rFonts w:asciiTheme="minorEastAsia" w:hAnsiTheme="minorEastAsia" w:hint="eastAsia"/>
                <w:b/>
                <w:szCs w:val="21"/>
              </w:rPr>
              <w:t>8:30</w:t>
            </w:r>
            <w:r>
              <w:rPr>
                <w:rFonts w:asciiTheme="minorEastAsia" w:hAnsiTheme="minorEastAsia"/>
                <w:b/>
                <w:szCs w:val="21"/>
              </w:rPr>
              <w:t>-8</w:t>
            </w:r>
            <w:r>
              <w:rPr>
                <w:rFonts w:asciiTheme="minorEastAsia" w:hAnsiTheme="minorEastAsia" w:hint="eastAsia"/>
                <w:b/>
                <w:szCs w:val="21"/>
              </w:rPr>
              <w:t>:40</w:t>
            </w:r>
          </w:p>
        </w:tc>
        <w:tc>
          <w:tcPr>
            <w:tcW w:w="8079" w:type="dxa"/>
            <w:gridSpan w:val="3"/>
            <w:vAlign w:val="center"/>
          </w:tcPr>
          <w:p w:rsidR="00E35E44" w:rsidRDefault="00E35E44" w:rsidP="00C50C5F">
            <w:pPr>
              <w:ind w:firstLineChars="1250" w:firstLine="2635"/>
              <w:rPr>
                <w:rFonts w:asciiTheme="minorEastAsia" w:hAnsiTheme="minorEastAsia"/>
                <w:b/>
                <w:color w:val="000000"/>
                <w:szCs w:val="21"/>
              </w:rPr>
            </w:pPr>
            <w:r>
              <w:rPr>
                <w:rFonts w:asciiTheme="minorEastAsia" w:hAnsiTheme="minorEastAsia" w:hint="eastAsia"/>
                <w:b/>
                <w:color w:val="000000"/>
                <w:szCs w:val="21"/>
              </w:rPr>
              <w:t>开幕式</w:t>
            </w:r>
          </w:p>
        </w:tc>
      </w:tr>
      <w:tr w:rsidR="00E35E44" w:rsidTr="00C50C5F">
        <w:trPr>
          <w:jc w:val="center"/>
        </w:trPr>
        <w:tc>
          <w:tcPr>
            <w:tcW w:w="1560"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8:40</w:t>
            </w:r>
            <w:r>
              <w:rPr>
                <w:rFonts w:asciiTheme="minorEastAsia" w:hAnsiTheme="minorEastAsia"/>
                <w:b/>
                <w:szCs w:val="21"/>
              </w:rPr>
              <w:t>-17</w:t>
            </w:r>
            <w:r>
              <w:rPr>
                <w:rFonts w:asciiTheme="minorEastAsia" w:hAnsiTheme="minorEastAsia" w:hint="eastAsia"/>
                <w:b/>
                <w:szCs w:val="21"/>
              </w:rPr>
              <w:t>:00</w:t>
            </w:r>
          </w:p>
        </w:tc>
        <w:tc>
          <w:tcPr>
            <w:tcW w:w="8079" w:type="dxa"/>
            <w:gridSpan w:val="3"/>
            <w:vAlign w:val="center"/>
          </w:tcPr>
          <w:p w:rsidR="00E35E44" w:rsidRDefault="00E35E44" w:rsidP="00C50C5F">
            <w:pPr>
              <w:ind w:firstLineChars="1250" w:firstLine="2635"/>
              <w:rPr>
                <w:rFonts w:asciiTheme="minorEastAsia" w:hAnsiTheme="minorEastAsia"/>
                <w:b/>
                <w:color w:val="000000"/>
                <w:szCs w:val="21"/>
              </w:rPr>
            </w:pPr>
            <w:r>
              <w:rPr>
                <w:rFonts w:asciiTheme="minorEastAsia" w:hAnsiTheme="minorEastAsia" w:hint="eastAsia"/>
                <w:b/>
                <w:szCs w:val="21"/>
              </w:rPr>
              <w:t>大会报告</w:t>
            </w:r>
          </w:p>
        </w:tc>
      </w:tr>
      <w:tr w:rsidR="00E35E44" w:rsidTr="00C50C5F">
        <w:trPr>
          <w:jc w:val="center"/>
        </w:trPr>
        <w:tc>
          <w:tcPr>
            <w:tcW w:w="9639" w:type="dxa"/>
            <w:gridSpan w:val="4"/>
            <w:vAlign w:val="center"/>
          </w:tcPr>
          <w:p w:rsidR="00E35E44" w:rsidRDefault="00E35E44" w:rsidP="00E35E44">
            <w:pPr>
              <w:jc w:val="center"/>
              <w:rPr>
                <w:rFonts w:asciiTheme="minorEastAsia" w:hAnsiTheme="minorEastAsia"/>
                <w:b/>
                <w:szCs w:val="21"/>
              </w:rPr>
            </w:pPr>
            <w:r>
              <w:rPr>
                <w:rFonts w:asciiTheme="minorEastAsia" w:hAnsiTheme="minorEastAsia"/>
                <w:b/>
                <w:szCs w:val="21"/>
              </w:rPr>
              <w:t>上半场</w:t>
            </w:r>
            <w:r>
              <w:rPr>
                <w:rFonts w:asciiTheme="minorEastAsia" w:hAnsiTheme="minorEastAsia" w:hint="eastAsia"/>
                <w:b/>
                <w:szCs w:val="21"/>
              </w:rPr>
              <w:t>（</w:t>
            </w:r>
            <w:r>
              <w:rPr>
                <w:rFonts w:asciiTheme="minorEastAsia" w:hAnsiTheme="minorEastAsia" w:hint="eastAsia"/>
                <w:b/>
                <w:szCs w:val="21"/>
              </w:rPr>
              <w:t>主持人</w:t>
            </w:r>
            <w:r>
              <w:rPr>
                <w:rFonts w:asciiTheme="minorEastAsia" w:hAnsiTheme="minorEastAsia"/>
                <w:b/>
                <w:szCs w:val="21"/>
              </w:rPr>
              <w:t>：</w:t>
            </w:r>
            <w:r w:rsidRPr="0076603D">
              <w:rPr>
                <w:rFonts w:asciiTheme="minorEastAsia" w:hAnsiTheme="minorEastAsia" w:hint="eastAsia"/>
                <w:b/>
                <w:szCs w:val="21"/>
              </w:rPr>
              <w:t>樊则森</w:t>
            </w:r>
            <w:r>
              <w:rPr>
                <w:rFonts w:asciiTheme="minorEastAsia" w:hAnsiTheme="minorEastAsia" w:hint="eastAsia"/>
                <w:b/>
                <w:szCs w:val="21"/>
              </w:rPr>
              <w:t xml:space="preserve"> </w:t>
            </w:r>
            <w:r w:rsidRPr="0076603D">
              <w:rPr>
                <w:rFonts w:asciiTheme="minorEastAsia" w:hAnsiTheme="minorEastAsia" w:hint="eastAsia"/>
                <w:szCs w:val="21"/>
              </w:rPr>
              <w:t>中建科技集团有限公司总建筑师</w:t>
            </w:r>
            <w:r>
              <w:rPr>
                <w:rFonts w:asciiTheme="minorEastAsia" w:hAnsiTheme="minorEastAsia" w:hint="eastAsia"/>
                <w:b/>
                <w:szCs w:val="21"/>
              </w:rPr>
              <w:t>）</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时间</w:t>
            </w:r>
          </w:p>
        </w:tc>
        <w:tc>
          <w:tcPr>
            <w:tcW w:w="992"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姓名</w:t>
            </w:r>
          </w:p>
        </w:tc>
        <w:tc>
          <w:tcPr>
            <w:tcW w:w="3260"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单位职务</w:t>
            </w:r>
          </w:p>
        </w:tc>
        <w:tc>
          <w:tcPr>
            <w:tcW w:w="3827"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报告</w:t>
            </w:r>
            <w:r>
              <w:rPr>
                <w:rFonts w:asciiTheme="minorEastAsia" w:hAnsiTheme="minorEastAsia"/>
                <w:b/>
                <w:szCs w:val="21"/>
              </w:rPr>
              <w:t>题目</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8:40-9:00</w:t>
            </w:r>
          </w:p>
        </w:tc>
        <w:tc>
          <w:tcPr>
            <w:tcW w:w="992" w:type="dxa"/>
            <w:vAlign w:val="center"/>
          </w:tcPr>
          <w:p w:rsidR="00E35E44" w:rsidRDefault="00E35E44" w:rsidP="00C50C5F">
            <w:pPr>
              <w:jc w:val="left"/>
              <w:rPr>
                <w:rFonts w:asciiTheme="minorEastAsia" w:hAnsiTheme="minorEastAsia"/>
                <w:b/>
                <w:szCs w:val="21"/>
              </w:rPr>
            </w:pPr>
            <w:proofErr w:type="gramStart"/>
            <w:r w:rsidRPr="0076603D">
              <w:rPr>
                <w:rFonts w:asciiTheme="minorEastAsia" w:hAnsiTheme="minorEastAsia" w:hint="eastAsia"/>
                <w:b/>
                <w:szCs w:val="21"/>
              </w:rPr>
              <w:t>刘东卫</w:t>
            </w:r>
            <w:proofErr w:type="gramEnd"/>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中国建筑标准设计研究院总建筑师，</w:t>
            </w:r>
            <w:r w:rsidRPr="0076603D">
              <w:rPr>
                <w:rFonts w:asciiTheme="minorEastAsia" w:hAnsiTheme="minorEastAsia"/>
                <w:szCs w:val="21"/>
              </w:rPr>
              <w:t>中国勘察设计协会建筑产业化分会常务副会长</w:t>
            </w:r>
          </w:p>
        </w:tc>
        <w:tc>
          <w:tcPr>
            <w:tcW w:w="3827" w:type="dxa"/>
            <w:vAlign w:val="center"/>
          </w:tcPr>
          <w:p w:rsidR="00E35E44" w:rsidRDefault="00E35E44" w:rsidP="00C50C5F">
            <w:pPr>
              <w:jc w:val="left"/>
              <w:rPr>
                <w:rFonts w:asciiTheme="minorEastAsia" w:hAnsiTheme="minorEastAsia"/>
                <w:b/>
                <w:szCs w:val="21"/>
              </w:rPr>
            </w:pPr>
            <w:r w:rsidRPr="002733E6">
              <w:rPr>
                <w:rFonts w:asciiTheme="minorEastAsia" w:hAnsiTheme="minorEastAsia" w:hint="eastAsia"/>
                <w:b/>
                <w:color w:val="000000"/>
                <w:szCs w:val="21"/>
              </w:rPr>
              <w:t>标准创新引领装配式住宅建设</w:t>
            </w:r>
            <w:r>
              <w:rPr>
                <w:rFonts w:asciiTheme="minorEastAsia" w:hAnsiTheme="minorEastAsia" w:hint="eastAsia"/>
                <w:b/>
                <w:color w:val="000000"/>
                <w:szCs w:val="21"/>
              </w:rPr>
              <w:t>转型</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9:00-9:20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樊则森</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中建科技集团有限公司总建筑师</w:t>
            </w:r>
          </w:p>
        </w:tc>
        <w:tc>
          <w:tcPr>
            <w:tcW w:w="3827" w:type="dxa"/>
            <w:vAlign w:val="center"/>
          </w:tcPr>
          <w:p w:rsidR="00E35E44" w:rsidRDefault="00E35E44" w:rsidP="00C50C5F">
            <w:pPr>
              <w:jc w:val="left"/>
              <w:rPr>
                <w:rFonts w:asciiTheme="minorEastAsia" w:hAnsiTheme="minorEastAsia"/>
                <w:b/>
                <w:szCs w:val="21"/>
              </w:rPr>
            </w:pPr>
            <w:r w:rsidRPr="002733E6">
              <w:rPr>
                <w:rFonts w:asciiTheme="minorEastAsia" w:hAnsiTheme="minorEastAsia"/>
                <w:b/>
                <w:szCs w:val="21"/>
              </w:rPr>
              <w:t>中建科技的两个装配式建筑工程实践</w:t>
            </w:r>
            <w:r w:rsidRPr="002733E6">
              <w:rPr>
                <w:rFonts w:asciiTheme="minorEastAsia" w:hAnsiTheme="minorEastAsia" w:hint="eastAsia"/>
                <w:b/>
                <w:szCs w:val="21"/>
              </w:rPr>
              <w:t>——以</w:t>
            </w:r>
            <w:r w:rsidRPr="002733E6">
              <w:rPr>
                <w:rFonts w:asciiTheme="minorEastAsia" w:hAnsiTheme="minorEastAsia"/>
                <w:b/>
                <w:szCs w:val="21"/>
              </w:rPr>
              <w:t>山东建筑大学教学实验综合楼和深圳裕璟幸福家园</w:t>
            </w:r>
            <w:r w:rsidRPr="002733E6">
              <w:rPr>
                <w:rFonts w:asciiTheme="minorEastAsia" w:hAnsiTheme="minorEastAsia" w:hint="eastAsia"/>
                <w:b/>
                <w:szCs w:val="21"/>
              </w:rPr>
              <w:t>为例</w:t>
            </w:r>
          </w:p>
        </w:tc>
      </w:tr>
      <w:tr w:rsidR="00E35E44" w:rsidTr="00C50C5F">
        <w:trPr>
          <w:jc w:val="center"/>
        </w:trPr>
        <w:tc>
          <w:tcPr>
            <w:tcW w:w="1560" w:type="dxa"/>
            <w:vAlign w:val="center"/>
          </w:tcPr>
          <w:p w:rsidR="00E35E44" w:rsidRPr="00680C74" w:rsidRDefault="00E35E44" w:rsidP="00C50C5F">
            <w:pPr>
              <w:jc w:val="left"/>
              <w:rPr>
                <w:b/>
                <w:szCs w:val="21"/>
              </w:rPr>
            </w:pPr>
            <w:r>
              <w:rPr>
                <w:rFonts w:hint="eastAsia"/>
                <w:b/>
                <w:szCs w:val="21"/>
              </w:rPr>
              <w:t>9</w:t>
            </w:r>
            <w:r>
              <w:rPr>
                <w:rFonts w:asciiTheme="minorEastAsia" w:hAnsiTheme="minorEastAsia" w:hint="eastAsia"/>
                <w:b/>
                <w:szCs w:val="21"/>
              </w:rPr>
              <w:t>:</w:t>
            </w:r>
            <w:r>
              <w:rPr>
                <w:rFonts w:hint="eastAsia"/>
                <w:b/>
                <w:szCs w:val="21"/>
              </w:rPr>
              <w:t>20-9:40</w:t>
            </w:r>
          </w:p>
        </w:tc>
        <w:tc>
          <w:tcPr>
            <w:tcW w:w="992" w:type="dxa"/>
            <w:vAlign w:val="center"/>
          </w:tcPr>
          <w:p w:rsidR="00E35E44" w:rsidRDefault="00E35E44" w:rsidP="00C50C5F">
            <w:pPr>
              <w:jc w:val="left"/>
              <w:rPr>
                <w:rFonts w:asciiTheme="minorEastAsia" w:hAnsiTheme="minorEastAsia"/>
                <w:b/>
                <w:szCs w:val="21"/>
              </w:rPr>
            </w:pPr>
            <w:r w:rsidRPr="00680C74">
              <w:rPr>
                <w:b/>
                <w:szCs w:val="21"/>
              </w:rPr>
              <w:t>罗思彬</w:t>
            </w:r>
          </w:p>
        </w:tc>
        <w:tc>
          <w:tcPr>
            <w:tcW w:w="3260" w:type="dxa"/>
            <w:vAlign w:val="center"/>
          </w:tcPr>
          <w:p w:rsidR="00E35E44" w:rsidRDefault="00E35E44" w:rsidP="00C50C5F">
            <w:pPr>
              <w:jc w:val="left"/>
              <w:rPr>
                <w:rFonts w:asciiTheme="minorEastAsia" w:hAnsiTheme="minorEastAsia"/>
                <w:b/>
                <w:szCs w:val="21"/>
              </w:rPr>
            </w:pPr>
            <w:r w:rsidRPr="00680C74">
              <w:rPr>
                <w:rFonts w:asciiTheme="minorEastAsia" w:hAnsiTheme="minorEastAsia" w:hint="eastAsia"/>
                <w:szCs w:val="21"/>
              </w:rPr>
              <w:t>成都硅宝科技股份有限公司</w:t>
            </w:r>
            <w:r w:rsidRPr="00680C74">
              <w:rPr>
                <w:szCs w:val="21"/>
              </w:rPr>
              <w:t>应用技术总监</w:t>
            </w:r>
          </w:p>
        </w:tc>
        <w:tc>
          <w:tcPr>
            <w:tcW w:w="3827" w:type="dxa"/>
            <w:vAlign w:val="center"/>
          </w:tcPr>
          <w:p w:rsidR="00E35E44" w:rsidRPr="00E84FC6" w:rsidRDefault="00E35E44" w:rsidP="00C50C5F">
            <w:pPr>
              <w:jc w:val="left"/>
              <w:rPr>
                <w:rFonts w:asciiTheme="minorEastAsia" w:hAnsiTheme="minorEastAsia"/>
                <w:b/>
                <w:szCs w:val="21"/>
              </w:rPr>
            </w:pPr>
            <w:r w:rsidRPr="00E84FC6">
              <w:rPr>
                <w:b/>
                <w:szCs w:val="21"/>
              </w:rPr>
              <w:t>装配式建筑密封</w:t>
            </w:r>
            <w:proofErr w:type="gramStart"/>
            <w:r w:rsidRPr="00E84FC6">
              <w:rPr>
                <w:b/>
                <w:szCs w:val="21"/>
              </w:rPr>
              <w:t>胶选择</w:t>
            </w:r>
            <w:proofErr w:type="gramEnd"/>
            <w:r w:rsidRPr="00E84FC6">
              <w:rPr>
                <w:b/>
                <w:szCs w:val="21"/>
              </w:rPr>
              <w:t>与施工</w:t>
            </w:r>
          </w:p>
        </w:tc>
      </w:tr>
      <w:tr w:rsidR="00E35E44" w:rsidTr="00C50C5F">
        <w:trPr>
          <w:jc w:val="center"/>
        </w:trPr>
        <w:tc>
          <w:tcPr>
            <w:tcW w:w="1560" w:type="dxa"/>
            <w:vAlign w:val="center"/>
          </w:tcPr>
          <w:p w:rsidR="00E35E44" w:rsidRPr="00680C74" w:rsidRDefault="00E35E44" w:rsidP="00C50C5F">
            <w:pPr>
              <w:jc w:val="left"/>
              <w:rPr>
                <w:b/>
                <w:szCs w:val="21"/>
              </w:rPr>
            </w:pPr>
            <w:r>
              <w:rPr>
                <w:rFonts w:hint="eastAsia"/>
                <w:b/>
                <w:szCs w:val="21"/>
              </w:rPr>
              <w:t>9:40-10:00</w:t>
            </w:r>
          </w:p>
        </w:tc>
        <w:tc>
          <w:tcPr>
            <w:tcW w:w="8079" w:type="dxa"/>
            <w:gridSpan w:val="3"/>
            <w:vAlign w:val="center"/>
          </w:tcPr>
          <w:p w:rsidR="00E35E44" w:rsidRPr="00E84FC6" w:rsidRDefault="00E35E44" w:rsidP="00C50C5F">
            <w:pPr>
              <w:jc w:val="center"/>
              <w:rPr>
                <w:rFonts w:asciiTheme="minorEastAsia" w:hAnsiTheme="minorEastAsia"/>
                <w:b/>
                <w:szCs w:val="21"/>
              </w:rPr>
            </w:pPr>
            <w:proofErr w:type="gramStart"/>
            <w:r>
              <w:rPr>
                <w:rFonts w:asciiTheme="minorEastAsia" w:hAnsiTheme="minorEastAsia"/>
                <w:b/>
                <w:szCs w:val="21"/>
              </w:rPr>
              <w:t>茶歇</w:t>
            </w:r>
            <w:proofErr w:type="gramEnd"/>
          </w:p>
        </w:tc>
      </w:tr>
      <w:tr w:rsidR="00E35E44" w:rsidTr="00C50C5F">
        <w:trPr>
          <w:jc w:val="center"/>
        </w:trPr>
        <w:tc>
          <w:tcPr>
            <w:tcW w:w="9639" w:type="dxa"/>
            <w:gridSpan w:val="4"/>
            <w:vAlign w:val="center"/>
          </w:tcPr>
          <w:p w:rsidR="00E35E44" w:rsidRDefault="00E35E44" w:rsidP="00C50C5F">
            <w:pPr>
              <w:jc w:val="center"/>
              <w:rPr>
                <w:rFonts w:asciiTheme="minorEastAsia" w:hAnsiTheme="minorEastAsia"/>
                <w:b/>
                <w:szCs w:val="21"/>
              </w:rPr>
            </w:pPr>
            <w:r>
              <w:rPr>
                <w:rFonts w:asciiTheme="minorEastAsia" w:hAnsiTheme="minorEastAsia" w:hint="eastAsia"/>
                <w:b/>
                <w:szCs w:val="21"/>
              </w:rPr>
              <w:t>上午</w:t>
            </w:r>
            <w:r>
              <w:rPr>
                <w:rFonts w:asciiTheme="minorEastAsia" w:hAnsiTheme="minorEastAsia"/>
                <w:b/>
                <w:szCs w:val="21"/>
              </w:rPr>
              <w:t>下半场</w:t>
            </w:r>
          </w:p>
          <w:p w:rsidR="00E35E44" w:rsidRDefault="00E35E44" w:rsidP="00C50C5F">
            <w:pPr>
              <w:jc w:val="center"/>
              <w:rPr>
                <w:rFonts w:asciiTheme="minorEastAsia" w:hAnsiTheme="minorEastAsia"/>
                <w:b/>
                <w:szCs w:val="21"/>
              </w:rPr>
            </w:pPr>
            <w:r>
              <w:rPr>
                <w:rFonts w:asciiTheme="minorEastAsia" w:hAnsiTheme="minorEastAsia" w:hint="eastAsia"/>
                <w:b/>
                <w:szCs w:val="21"/>
              </w:rPr>
              <w:lastRenderedPageBreak/>
              <w:t>主持</w:t>
            </w:r>
            <w:r>
              <w:rPr>
                <w:rFonts w:asciiTheme="minorEastAsia" w:hAnsiTheme="minorEastAsia"/>
                <w:b/>
                <w:szCs w:val="21"/>
              </w:rPr>
              <w:t>人：</w:t>
            </w:r>
            <w:proofErr w:type="gramStart"/>
            <w:r w:rsidRPr="0076603D">
              <w:rPr>
                <w:rFonts w:asciiTheme="minorEastAsia" w:hAnsiTheme="minorEastAsia" w:hint="eastAsia"/>
                <w:b/>
                <w:szCs w:val="21"/>
              </w:rPr>
              <w:t>刘东卫</w:t>
            </w:r>
            <w:proofErr w:type="gramEnd"/>
            <w:r>
              <w:rPr>
                <w:rFonts w:asciiTheme="minorEastAsia" w:hAnsiTheme="minorEastAsia" w:hint="eastAsia"/>
                <w:b/>
                <w:szCs w:val="21"/>
              </w:rPr>
              <w:t xml:space="preserve"> </w:t>
            </w:r>
            <w:r w:rsidRPr="0076603D">
              <w:rPr>
                <w:rFonts w:asciiTheme="minorEastAsia" w:hAnsiTheme="minorEastAsia" w:hint="eastAsia"/>
                <w:szCs w:val="21"/>
              </w:rPr>
              <w:t>中国建筑标准设计研究院总建筑师，</w:t>
            </w:r>
            <w:r w:rsidRPr="0076603D">
              <w:rPr>
                <w:rFonts w:asciiTheme="minorEastAsia" w:hAnsiTheme="minorEastAsia"/>
                <w:szCs w:val="21"/>
              </w:rPr>
              <w:t>中国勘察设计协会建筑产业化分会常务副会长</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color w:val="000000"/>
                <w:szCs w:val="21"/>
              </w:rPr>
            </w:pPr>
            <w:r>
              <w:rPr>
                <w:rFonts w:asciiTheme="minorEastAsia" w:hAnsiTheme="minorEastAsia" w:hint="eastAsia"/>
                <w:b/>
                <w:color w:val="000000"/>
                <w:szCs w:val="21"/>
              </w:rPr>
              <w:lastRenderedPageBreak/>
              <w:t>10:00-10:20</w:t>
            </w:r>
          </w:p>
        </w:tc>
        <w:tc>
          <w:tcPr>
            <w:tcW w:w="992" w:type="dxa"/>
            <w:vAlign w:val="center"/>
          </w:tcPr>
          <w:p w:rsidR="00E35E44" w:rsidRDefault="00E35E44" w:rsidP="00C50C5F">
            <w:pPr>
              <w:jc w:val="left"/>
              <w:rPr>
                <w:rFonts w:asciiTheme="minorEastAsia" w:hAnsiTheme="minorEastAsia"/>
                <w:b/>
                <w:szCs w:val="21"/>
              </w:rPr>
            </w:pPr>
            <w:proofErr w:type="gramStart"/>
            <w:r w:rsidRPr="0076603D">
              <w:rPr>
                <w:rFonts w:asciiTheme="minorEastAsia" w:hAnsiTheme="minorEastAsia" w:hint="eastAsia"/>
                <w:b/>
                <w:color w:val="000000"/>
                <w:szCs w:val="21"/>
              </w:rPr>
              <w:t>朱望伟</w:t>
            </w:r>
            <w:proofErr w:type="gramEnd"/>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color w:val="000000"/>
                <w:szCs w:val="21"/>
              </w:rPr>
              <w:t>华建集团华东都市建筑设计研究总院副院长</w:t>
            </w:r>
          </w:p>
        </w:tc>
        <w:tc>
          <w:tcPr>
            <w:tcW w:w="3827" w:type="dxa"/>
            <w:vAlign w:val="center"/>
          </w:tcPr>
          <w:p w:rsidR="00E35E44" w:rsidRDefault="00E35E44" w:rsidP="00C50C5F">
            <w:pPr>
              <w:jc w:val="left"/>
              <w:rPr>
                <w:rFonts w:asciiTheme="minorEastAsia" w:hAnsiTheme="minorEastAsia"/>
                <w:b/>
                <w:szCs w:val="21"/>
              </w:rPr>
            </w:pPr>
            <w:r>
              <w:rPr>
                <w:rStyle w:val="ab"/>
              </w:rPr>
              <w:t>模块化、标准化的装配式建筑设计实践</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color w:val="000000"/>
                <w:szCs w:val="21"/>
              </w:rPr>
            </w:pPr>
            <w:r>
              <w:rPr>
                <w:rFonts w:asciiTheme="minorEastAsia" w:hAnsiTheme="minorEastAsia" w:hint="eastAsia"/>
                <w:b/>
                <w:color w:val="000000"/>
                <w:szCs w:val="21"/>
              </w:rPr>
              <w:t>10:20-10:40</w:t>
            </w:r>
          </w:p>
        </w:tc>
        <w:tc>
          <w:tcPr>
            <w:tcW w:w="992" w:type="dxa"/>
            <w:vAlign w:val="center"/>
          </w:tcPr>
          <w:p w:rsidR="00E35E44" w:rsidRDefault="00E35E44" w:rsidP="00C50C5F">
            <w:pPr>
              <w:jc w:val="left"/>
              <w:rPr>
                <w:rFonts w:asciiTheme="minorEastAsia" w:hAnsiTheme="minorEastAsia"/>
                <w:b/>
                <w:szCs w:val="21"/>
              </w:rPr>
            </w:pPr>
            <w:r w:rsidRPr="00EC6311">
              <w:rPr>
                <w:rFonts w:asciiTheme="minorEastAsia" w:hAnsiTheme="minorEastAsia" w:hint="eastAsia"/>
                <w:b/>
                <w:szCs w:val="21"/>
              </w:rPr>
              <w:t>张波</w:t>
            </w:r>
          </w:p>
        </w:tc>
        <w:tc>
          <w:tcPr>
            <w:tcW w:w="3260" w:type="dxa"/>
            <w:vAlign w:val="center"/>
          </w:tcPr>
          <w:p w:rsidR="00E35E44" w:rsidRDefault="00E35E44" w:rsidP="00C50C5F">
            <w:pPr>
              <w:jc w:val="left"/>
              <w:rPr>
                <w:rFonts w:asciiTheme="minorEastAsia" w:hAnsiTheme="minorEastAsia"/>
                <w:b/>
                <w:szCs w:val="21"/>
              </w:rPr>
            </w:pPr>
            <w:r w:rsidRPr="00EC6311">
              <w:rPr>
                <w:rFonts w:asciiTheme="minorEastAsia" w:hAnsiTheme="minorEastAsia" w:hint="eastAsia"/>
                <w:szCs w:val="21"/>
              </w:rPr>
              <w:t>山东万斯达建筑科技股份有限公司</w:t>
            </w:r>
            <w:r>
              <w:rPr>
                <w:rFonts w:asciiTheme="minorEastAsia" w:hAnsiTheme="minorEastAsia" w:hint="eastAsia"/>
                <w:szCs w:val="21"/>
              </w:rPr>
              <w:t>董事长</w:t>
            </w:r>
          </w:p>
        </w:tc>
        <w:tc>
          <w:tcPr>
            <w:tcW w:w="3827" w:type="dxa"/>
            <w:vAlign w:val="center"/>
          </w:tcPr>
          <w:p w:rsidR="00E35E44" w:rsidRDefault="00E35E44" w:rsidP="00C50C5F">
            <w:pPr>
              <w:jc w:val="left"/>
              <w:rPr>
                <w:rFonts w:asciiTheme="minorEastAsia" w:hAnsiTheme="minorEastAsia"/>
                <w:b/>
                <w:szCs w:val="21"/>
              </w:rPr>
            </w:pPr>
            <w:r>
              <w:rPr>
                <w:rStyle w:val="ab"/>
              </w:rPr>
              <w:t>装配式建筑实践与思考</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10:40-11:00</w:t>
            </w:r>
          </w:p>
        </w:tc>
        <w:tc>
          <w:tcPr>
            <w:tcW w:w="992" w:type="dxa"/>
            <w:vAlign w:val="center"/>
          </w:tcPr>
          <w:p w:rsidR="00E35E44" w:rsidRDefault="00E35E44" w:rsidP="00C50C5F">
            <w:pPr>
              <w:jc w:val="left"/>
              <w:rPr>
                <w:rFonts w:asciiTheme="minorEastAsia" w:hAnsiTheme="minorEastAsia"/>
                <w:b/>
                <w:szCs w:val="21"/>
              </w:rPr>
            </w:pPr>
            <w:proofErr w:type="gramStart"/>
            <w:r w:rsidRPr="0076603D">
              <w:rPr>
                <w:rFonts w:asciiTheme="minorEastAsia" w:hAnsiTheme="minorEastAsia" w:hint="eastAsia"/>
                <w:b/>
                <w:szCs w:val="21"/>
              </w:rPr>
              <w:t>李卓东</w:t>
            </w:r>
            <w:proofErr w:type="gramEnd"/>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远洋设计研究院结构</w:t>
            </w:r>
            <w:r w:rsidRPr="0076603D">
              <w:rPr>
                <w:rFonts w:asciiTheme="minorEastAsia" w:hAnsiTheme="minorEastAsia"/>
                <w:szCs w:val="21"/>
              </w:rPr>
              <w:t>总监</w:t>
            </w:r>
          </w:p>
        </w:tc>
        <w:tc>
          <w:tcPr>
            <w:tcW w:w="3827" w:type="dxa"/>
            <w:vAlign w:val="center"/>
          </w:tcPr>
          <w:p w:rsidR="00E35E44" w:rsidRPr="00630929" w:rsidRDefault="00E35E44" w:rsidP="00C50C5F">
            <w:pPr>
              <w:jc w:val="left"/>
              <w:rPr>
                <w:rFonts w:asciiTheme="minorEastAsia" w:hAnsiTheme="minorEastAsia"/>
                <w:szCs w:val="21"/>
              </w:rPr>
            </w:pPr>
            <w:r w:rsidRPr="002733E6">
              <w:rPr>
                <w:rFonts w:asciiTheme="minorEastAsia" w:hAnsiTheme="minorEastAsia" w:hint="eastAsia"/>
                <w:b/>
                <w:szCs w:val="21"/>
              </w:rPr>
              <w:t>远洋营造在装配式建筑的实践与思考</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11:00-11:20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李新华</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上海</w:t>
            </w:r>
            <w:proofErr w:type="gramStart"/>
            <w:r w:rsidRPr="0076603D">
              <w:rPr>
                <w:rFonts w:asciiTheme="minorEastAsia" w:hAnsiTheme="minorEastAsia" w:hint="eastAsia"/>
                <w:szCs w:val="21"/>
              </w:rPr>
              <w:t>中森建筑</w:t>
            </w:r>
            <w:proofErr w:type="gramEnd"/>
            <w:r w:rsidRPr="0076603D">
              <w:rPr>
                <w:rFonts w:asciiTheme="minorEastAsia" w:hAnsiTheme="minorEastAsia" w:hint="eastAsia"/>
                <w:szCs w:val="21"/>
              </w:rPr>
              <w:t>与工程设计顾问有限公司装配式工程研究院总经理</w:t>
            </w:r>
          </w:p>
        </w:tc>
        <w:tc>
          <w:tcPr>
            <w:tcW w:w="3827" w:type="dxa"/>
            <w:vAlign w:val="center"/>
          </w:tcPr>
          <w:p w:rsidR="00E35E44" w:rsidRDefault="00E35E44" w:rsidP="00C50C5F">
            <w:pPr>
              <w:jc w:val="left"/>
              <w:rPr>
                <w:rFonts w:asciiTheme="minorEastAsia" w:hAnsiTheme="minorEastAsia"/>
                <w:b/>
                <w:szCs w:val="21"/>
              </w:rPr>
            </w:pPr>
            <w:r w:rsidRPr="002733E6">
              <w:rPr>
                <w:rFonts w:asciiTheme="minorEastAsia" w:hAnsiTheme="minorEastAsia"/>
                <w:b/>
                <w:szCs w:val="21"/>
              </w:rPr>
              <w:t>装配式建筑一体化设计与内装集成</w:t>
            </w:r>
          </w:p>
        </w:tc>
      </w:tr>
      <w:tr w:rsidR="00E35E44" w:rsidTr="00C50C5F">
        <w:trPr>
          <w:jc w:val="center"/>
        </w:trPr>
        <w:tc>
          <w:tcPr>
            <w:tcW w:w="1560"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12:00-13:30</w:t>
            </w:r>
          </w:p>
        </w:tc>
        <w:tc>
          <w:tcPr>
            <w:tcW w:w="8079" w:type="dxa"/>
            <w:gridSpan w:val="3"/>
            <w:vAlign w:val="center"/>
          </w:tcPr>
          <w:p w:rsidR="00E35E44" w:rsidRDefault="00E35E44" w:rsidP="00C50C5F">
            <w:pPr>
              <w:jc w:val="center"/>
              <w:rPr>
                <w:rFonts w:asciiTheme="minorEastAsia" w:hAnsiTheme="minorEastAsia"/>
                <w:b/>
                <w:szCs w:val="21"/>
              </w:rPr>
            </w:pPr>
            <w:r>
              <w:rPr>
                <w:rFonts w:asciiTheme="minorEastAsia" w:hAnsiTheme="minorEastAsia" w:hint="eastAsia"/>
                <w:b/>
                <w:szCs w:val="21"/>
              </w:rPr>
              <w:t>午休</w:t>
            </w:r>
          </w:p>
        </w:tc>
      </w:tr>
      <w:tr w:rsidR="00E35E44" w:rsidTr="00C50C5F">
        <w:trPr>
          <w:jc w:val="center"/>
        </w:trPr>
        <w:tc>
          <w:tcPr>
            <w:tcW w:w="9639" w:type="dxa"/>
            <w:gridSpan w:val="4"/>
            <w:vAlign w:val="center"/>
          </w:tcPr>
          <w:p w:rsidR="00E35E44" w:rsidRDefault="00E35E44" w:rsidP="00C50C5F">
            <w:pPr>
              <w:jc w:val="center"/>
              <w:rPr>
                <w:rFonts w:asciiTheme="minorEastAsia" w:hAnsiTheme="minorEastAsia"/>
                <w:b/>
                <w:szCs w:val="21"/>
              </w:rPr>
            </w:pPr>
            <w:r>
              <w:rPr>
                <w:rFonts w:asciiTheme="minorEastAsia" w:hAnsiTheme="minorEastAsia" w:hint="eastAsia"/>
                <w:b/>
                <w:szCs w:val="21"/>
              </w:rPr>
              <w:t>下午</w:t>
            </w:r>
            <w:r>
              <w:rPr>
                <w:rFonts w:asciiTheme="minorEastAsia" w:hAnsiTheme="minorEastAsia"/>
                <w:b/>
                <w:szCs w:val="21"/>
              </w:rPr>
              <w:t>上半场</w:t>
            </w:r>
          </w:p>
          <w:p w:rsidR="00E35E44" w:rsidRDefault="00E35E44" w:rsidP="00C50C5F">
            <w:pPr>
              <w:jc w:val="center"/>
              <w:rPr>
                <w:rFonts w:asciiTheme="minorEastAsia" w:hAnsiTheme="minorEastAsia"/>
                <w:b/>
                <w:szCs w:val="21"/>
              </w:rPr>
            </w:pPr>
            <w:r>
              <w:rPr>
                <w:rFonts w:asciiTheme="minorEastAsia" w:hAnsiTheme="minorEastAsia" w:hint="eastAsia"/>
                <w:b/>
                <w:szCs w:val="21"/>
              </w:rPr>
              <w:t>主持人</w:t>
            </w:r>
            <w:r>
              <w:rPr>
                <w:rFonts w:asciiTheme="minorEastAsia" w:hAnsiTheme="minorEastAsia"/>
                <w:b/>
                <w:szCs w:val="21"/>
              </w:rPr>
              <w:t>：张</w:t>
            </w:r>
            <w:proofErr w:type="gramStart"/>
            <w:r>
              <w:rPr>
                <w:rFonts w:asciiTheme="minorEastAsia" w:hAnsiTheme="minorEastAsia"/>
                <w:b/>
                <w:szCs w:val="21"/>
              </w:rPr>
              <w:t>潍</w:t>
            </w:r>
            <w:proofErr w:type="gramEnd"/>
            <w:r>
              <w:rPr>
                <w:rFonts w:asciiTheme="minorEastAsia" w:hAnsiTheme="minorEastAsia"/>
                <w:b/>
                <w:szCs w:val="21"/>
              </w:rPr>
              <w:t>汇</w:t>
            </w:r>
            <w:r>
              <w:rPr>
                <w:rFonts w:asciiTheme="minorEastAsia" w:hAnsiTheme="minorEastAsia" w:hint="eastAsia"/>
                <w:b/>
                <w:szCs w:val="21"/>
              </w:rPr>
              <w:t xml:space="preserve"> </w:t>
            </w:r>
            <w:r>
              <w:rPr>
                <w:rFonts w:asciiTheme="minorEastAsia" w:hAnsiTheme="minorEastAsia"/>
                <w:szCs w:val="21"/>
              </w:rPr>
              <w:t>山东省建筑设计研究院</w:t>
            </w:r>
            <w:r>
              <w:rPr>
                <w:rFonts w:asciiTheme="minorEastAsia" w:hAnsiTheme="minorEastAsia" w:hint="eastAsia"/>
                <w:szCs w:val="21"/>
              </w:rPr>
              <w:t>总工程师</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13:30-13:50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李峰</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中国建筑西南设计研究院有限公司副总建筑师</w:t>
            </w:r>
          </w:p>
        </w:tc>
        <w:tc>
          <w:tcPr>
            <w:tcW w:w="3827" w:type="dxa"/>
            <w:vAlign w:val="center"/>
          </w:tcPr>
          <w:p w:rsidR="00E35E44" w:rsidRDefault="00E35E44" w:rsidP="00C50C5F">
            <w:pPr>
              <w:jc w:val="left"/>
              <w:rPr>
                <w:rFonts w:asciiTheme="minorEastAsia" w:hAnsiTheme="minorEastAsia"/>
                <w:b/>
                <w:szCs w:val="21"/>
              </w:rPr>
            </w:pPr>
            <w:r w:rsidRPr="002733E6">
              <w:rPr>
                <w:rFonts w:asciiTheme="minorEastAsia" w:hAnsiTheme="minorEastAsia"/>
                <w:b/>
                <w:color w:val="000000"/>
                <w:szCs w:val="21"/>
              </w:rPr>
              <w:t>材料与技术的建筑之道——装配式建筑设计探索与思考</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13:50-14:10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李昊</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szCs w:val="21"/>
              </w:rPr>
              <w:t>济南万科房地产开发有限公司副总经理</w:t>
            </w:r>
          </w:p>
        </w:tc>
        <w:tc>
          <w:tcPr>
            <w:tcW w:w="3827" w:type="dxa"/>
            <w:vAlign w:val="center"/>
          </w:tcPr>
          <w:p w:rsidR="00E35E44" w:rsidRDefault="00E35E44" w:rsidP="00C50C5F">
            <w:pPr>
              <w:jc w:val="left"/>
              <w:rPr>
                <w:rFonts w:asciiTheme="minorEastAsia" w:hAnsiTheme="minorEastAsia"/>
                <w:b/>
                <w:szCs w:val="21"/>
              </w:rPr>
            </w:pPr>
            <w:r w:rsidRPr="002733E6">
              <w:rPr>
                <w:rFonts w:asciiTheme="minorEastAsia" w:hAnsiTheme="minorEastAsia"/>
                <w:b/>
                <w:szCs w:val="21"/>
              </w:rPr>
              <w:t>万科住宅产业化在济南的实践</w:t>
            </w:r>
          </w:p>
        </w:tc>
      </w:tr>
      <w:tr w:rsidR="00E35E44" w:rsidTr="00C50C5F">
        <w:trPr>
          <w:jc w:val="center"/>
        </w:trPr>
        <w:tc>
          <w:tcPr>
            <w:tcW w:w="1560" w:type="dxa"/>
            <w:vAlign w:val="center"/>
          </w:tcPr>
          <w:p w:rsidR="00E35E44" w:rsidRPr="00585526" w:rsidRDefault="00E35E44" w:rsidP="00C50C5F">
            <w:pPr>
              <w:jc w:val="left"/>
              <w:rPr>
                <w:rFonts w:asciiTheme="minorEastAsia" w:hAnsiTheme="minorEastAsia"/>
                <w:b/>
                <w:szCs w:val="21"/>
              </w:rPr>
            </w:pPr>
            <w:r>
              <w:rPr>
                <w:rFonts w:asciiTheme="minorEastAsia" w:hAnsiTheme="minorEastAsia" w:hint="eastAsia"/>
                <w:b/>
                <w:szCs w:val="21"/>
              </w:rPr>
              <w:t>14:10-14:30</w:t>
            </w:r>
          </w:p>
        </w:tc>
        <w:tc>
          <w:tcPr>
            <w:tcW w:w="992" w:type="dxa"/>
            <w:vAlign w:val="center"/>
          </w:tcPr>
          <w:p w:rsidR="00E35E44" w:rsidRDefault="00E35E44" w:rsidP="00C50C5F">
            <w:pPr>
              <w:jc w:val="left"/>
              <w:rPr>
                <w:rFonts w:asciiTheme="minorEastAsia" w:hAnsiTheme="minorEastAsia"/>
                <w:b/>
                <w:szCs w:val="21"/>
              </w:rPr>
            </w:pPr>
            <w:proofErr w:type="gramStart"/>
            <w:r w:rsidRPr="00585526">
              <w:rPr>
                <w:rFonts w:asciiTheme="minorEastAsia" w:hAnsiTheme="minorEastAsia"/>
                <w:b/>
                <w:szCs w:val="21"/>
              </w:rPr>
              <w:t>李当生</w:t>
            </w:r>
            <w:proofErr w:type="gramEnd"/>
          </w:p>
        </w:tc>
        <w:tc>
          <w:tcPr>
            <w:tcW w:w="3260" w:type="dxa"/>
            <w:vAlign w:val="center"/>
          </w:tcPr>
          <w:p w:rsidR="00E35E44" w:rsidRDefault="00E35E44" w:rsidP="00C50C5F">
            <w:pPr>
              <w:jc w:val="left"/>
              <w:rPr>
                <w:rFonts w:asciiTheme="minorEastAsia" w:hAnsiTheme="minorEastAsia"/>
                <w:b/>
                <w:szCs w:val="21"/>
              </w:rPr>
            </w:pPr>
            <w:r>
              <w:rPr>
                <w:rFonts w:asciiTheme="minorEastAsia" w:hAnsiTheme="minorEastAsia"/>
                <w:szCs w:val="21"/>
              </w:rPr>
              <w:t>山东省建筑设计研究院</w:t>
            </w:r>
            <w:r w:rsidRPr="00F07F7F">
              <w:rPr>
                <w:rFonts w:asciiTheme="minorEastAsia" w:hAnsiTheme="minorEastAsia"/>
                <w:szCs w:val="21"/>
              </w:rPr>
              <w:t>装配式建筑设计研究所总工程师</w:t>
            </w:r>
          </w:p>
        </w:tc>
        <w:tc>
          <w:tcPr>
            <w:tcW w:w="3827" w:type="dxa"/>
            <w:vAlign w:val="center"/>
          </w:tcPr>
          <w:p w:rsidR="00E35E44" w:rsidRDefault="00E35E44" w:rsidP="00C50C5F">
            <w:pPr>
              <w:jc w:val="left"/>
              <w:rPr>
                <w:rFonts w:asciiTheme="minorEastAsia" w:hAnsiTheme="minorEastAsia"/>
                <w:b/>
                <w:szCs w:val="21"/>
              </w:rPr>
            </w:pPr>
            <w:r w:rsidRPr="006C1C87">
              <w:rPr>
                <w:rFonts w:asciiTheme="minorEastAsia" w:hAnsiTheme="minorEastAsia"/>
                <w:b/>
                <w:szCs w:val="21"/>
              </w:rPr>
              <w:t>山东省院装配式建筑设计实践与探索</w:t>
            </w:r>
          </w:p>
        </w:tc>
      </w:tr>
      <w:tr w:rsidR="00E35E44" w:rsidTr="00C50C5F">
        <w:trPr>
          <w:jc w:val="center"/>
        </w:trPr>
        <w:tc>
          <w:tcPr>
            <w:tcW w:w="1560"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14:30-14:50</w:t>
            </w:r>
          </w:p>
        </w:tc>
        <w:tc>
          <w:tcPr>
            <w:tcW w:w="992" w:type="dxa"/>
            <w:vAlign w:val="center"/>
          </w:tcPr>
          <w:p w:rsidR="00E35E44" w:rsidRDefault="00E35E44" w:rsidP="00C50C5F">
            <w:pPr>
              <w:jc w:val="left"/>
              <w:rPr>
                <w:rFonts w:asciiTheme="minorEastAsia" w:hAnsiTheme="minorEastAsia"/>
                <w:b/>
                <w:szCs w:val="21"/>
              </w:rPr>
            </w:pPr>
            <w:proofErr w:type="gramStart"/>
            <w:r w:rsidRPr="0076603D">
              <w:rPr>
                <w:rFonts w:asciiTheme="minorEastAsia" w:hAnsiTheme="minorEastAsia" w:hint="eastAsia"/>
                <w:b/>
                <w:szCs w:val="21"/>
              </w:rPr>
              <w:t>李响</w:t>
            </w:r>
            <w:proofErr w:type="gramEnd"/>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绿地集团</w:t>
            </w:r>
            <w:proofErr w:type="gramStart"/>
            <w:r w:rsidRPr="0076603D">
              <w:rPr>
                <w:rFonts w:asciiTheme="minorEastAsia" w:hAnsiTheme="minorEastAsia" w:hint="eastAsia"/>
                <w:szCs w:val="21"/>
              </w:rPr>
              <w:t>结构副</w:t>
            </w:r>
            <w:proofErr w:type="gramEnd"/>
            <w:r w:rsidRPr="0076603D">
              <w:rPr>
                <w:rFonts w:asciiTheme="minorEastAsia" w:hAnsiTheme="minorEastAsia" w:hint="eastAsia"/>
                <w:szCs w:val="21"/>
              </w:rPr>
              <w:t>总监</w:t>
            </w:r>
          </w:p>
        </w:tc>
        <w:tc>
          <w:tcPr>
            <w:tcW w:w="3827" w:type="dxa"/>
            <w:vAlign w:val="center"/>
          </w:tcPr>
          <w:p w:rsidR="00E35E44" w:rsidRDefault="00E35E44" w:rsidP="00C50C5F">
            <w:pPr>
              <w:jc w:val="left"/>
              <w:rPr>
                <w:rFonts w:asciiTheme="minorEastAsia" w:hAnsiTheme="minorEastAsia"/>
                <w:b/>
                <w:szCs w:val="21"/>
              </w:rPr>
            </w:pPr>
            <w:proofErr w:type="gramStart"/>
            <w:r w:rsidRPr="002733E6">
              <w:rPr>
                <w:rFonts w:asciiTheme="minorEastAsia" w:hAnsiTheme="minorEastAsia"/>
                <w:b/>
                <w:szCs w:val="21"/>
              </w:rPr>
              <w:t>绿地周浦康浦</w:t>
            </w:r>
            <w:proofErr w:type="gramEnd"/>
            <w:r w:rsidRPr="002733E6">
              <w:rPr>
                <w:rFonts w:asciiTheme="minorEastAsia" w:hAnsiTheme="minorEastAsia"/>
                <w:b/>
                <w:szCs w:val="21"/>
              </w:rPr>
              <w:t>路项目装配式结构技术管理实践</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14:50-15:10</w:t>
            </w:r>
          </w:p>
        </w:tc>
        <w:tc>
          <w:tcPr>
            <w:tcW w:w="992" w:type="dxa"/>
            <w:vAlign w:val="center"/>
          </w:tcPr>
          <w:p w:rsidR="00E35E44" w:rsidRDefault="00E35E44" w:rsidP="00C50C5F">
            <w:pPr>
              <w:jc w:val="left"/>
              <w:rPr>
                <w:rFonts w:asciiTheme="minorEastAsia" w:hAnsiTheme="minorEastAsia"/>
                <w:b/>
                <w:szCs w:val="21"/>
              </w:rPr>
            </w:pPr>
            <w:r w:rsidRPr="0068067B">
              <w:rPr>
                <w:rFonts w:asciiTheme="minorEastAsia" w:hAnsiTheme="minorEastAsia"/>
                <w:b/>
                <w:szCs w:val="21"/>
              </w:rPr>
              <w:t>李俊峰</w:t>
            </w:r>
          </w:p>
        </w:tc>
        <w:tc>
          <w:tcPr>
            <w:tcW w:w="3260" w:type="dxa"/>
            <w:vAlign w:val="center"/>
          </w:tcPr>
          <w:p w:rsidR="00E35E44" w:rsidRDefault="00E35E44" w:rsidP="00C50C5F">
            <w:pPr>
              <w:jc w:val="left"/>
              <w:rPr>
                <w:rFonts w:asciiTheme="minorEastAsia" w:hAnsiTheme="minorEastAsia"/>
                <w:b/>
                <w:szCs w:val="21"/>
              </w:rPr>
            </w:pPr>
            <w:r w:rsidRPr="007159AA">
              <w:rPr>
                <w:rFonts w:asciiTheme="minorEastAsia" w:hAnsiTheme="minorEastAsia"/>
                <w:szCs w:val="21"/>
              </w:rPr>
              <w:t>山东同圆装配式建筑研究院院长兼总工程师</w:t>
            </w:r>
          </w:p>
        </w:tc>
        <w:tc>
          <w:tcPr>
            <w:tcW w:w="3827" w:type="dxa"/>
            <w:vAlign w:val="center"/>
          </w:tcPr>
          <w:p w:rsidR="00E35E44" w:rsidRDefault="00E35E44" w:rsidP="00C50C5F">
            <w:pPr>
              <w:jc w:val="left"/>
              <w:rPr>
                <w:rFonts w:asciiTheme="minorEastAsia" w:hAnsiTheme="minorEastAsia"/>
                <w:b/>
                <w:szCs w:val="21"/>
              </w:rPr>
            </w:pPr>
            <w:r w:rsidRPr="006C1C87">
              <w:rPr>
                <w:rFonts w:asciiTheme="minorEastAsia" w:hAnsiTheme="minorEastAsia"/>
                <w:b/>
                <w:szCs w:val="21"/>
              </w:rPr>
              <w:t>装配式建筑设计实践与思考</w:t>
            </w:r>
          </w:p>
        </w:tc>
      </w:tr>
      <w:tr w:rsidR="00E35E44" w:rsidTr="00C50C5F">
        <w:trPr>
          <w:jc w:val="center"/>
        </w:trPr>
        <w:tc>
          <w:tcPr>
            <w:tcW w:w="1560" w:type="dxa"/>
            <w:vAlign w:val="center"/>
          </w:tcPr>
          <w:p w:rsidR="00E35E44" w:rsidRDefault="00E35E44" w:rsidP="00C50C5F">
            <w:pPr>
              <w:jc w:val="left"/>
              <w:rPr>
                <w:rFonts w:asciiTheme="minorEastAsia" w:hAnsiTheme="minorEastAsia"/>
                <w:b/>
                <w:szCs w:val="21"/>
              </w:rPr>
            </w:pPr>
            <w:r>
              <w:rPr>
                <w:rFonts w:asciiTheme="minorEastAsia" w:hAnsiTheme="minorEastAsia" w:hint="eastAsia"/>
                <w:b/>
                <w:szCs w:val="21"/>
              </w:rPr>
              <w:t>15:10-15:20</w:t>
            </w:r>
          </w:p>
        </w:tc>
        <w:tc>
          <w:tcPr>
            <w:tcW w:w="8079" w:type="dxa"/>
            <w:gridSpan w:val="3"/>
            <w:vAlign w:val="center"/>
          </w:tcPr>
          <w:p w:rsidR="00E35E44" w:rsidRDefault="00E35E44" w:rsidP="00C50C5F">
            <w:pPr>
              <w:jc w:val="center"/>
              <w:rPr>
                <w:rFonts w:asciiTheme="minorEastAsia" w:hAnsiTheme="minorEastAsia"/>
                <w:b/>
                <w:szCs w:val="21"/>
              </w:rPr>
            </w:pPr>
            <w:proofErr w:type="gramStart"/>
            <w:r>
              <w:rPr>
                <w:rFonts w:asciiTheme="minorEastAsia" w:hAnsiTheme="minorEastAsia"/>
                <w:b/>
                <w:szCs w:val="21"/>
              </w:rPr>
              <w:t>茶歇</w:t>
            </w:r>
            <w:proofErr w:type="gramEnd"/>
          </w:p>
        </w:tc>
      </w:tr>
      <w:tr w:rsidR="00E35E44" w:rsidTr="00C50C5F">
        <w:trPr>
          <w:jc w:val="center"/>
        </w:trPr>
        <w:tc>
          <w:tcPr>
            <w:tcW w:w="9639" w:type="dxa"/>
            <w:gridSpan w:val="4"/>
            <w:vAlign w:val="center"/>
          </w:tcPr>
          <w:p w:rsidR="00E35E44" w:rsidRDefault="00E35E44" w:rsidP="00C50C5F">
            <w:pPr>
              <w:jc w:val="center"/>
              <w:rPr>
                <w:rFonts w:asciiTheme="minorEastAsia" w:hAnsiTheme="minorEastAsia"/>
                <w:b/>
                <w:szCs w:val="21"/>
              </w:rPr>
            </w:pPr>
            <w:r>
              <w:rPr>
                <w:rFonts w:asciiTheme="minorEastAsia" w:hAnsiTheme="minorEastAsia" w:hint="eastAsia"/>
                <w:b/>
                <w:szCs w:val="21"/>
              </w:rPr>
              <w:t>下午</w:t>
            </w:r>
            <w:r>
              <w:rPr>
                <w:rFonts w:asciiTheme="minorEastAsia" w:hAnsiTheme="minorEastAsia"/>
                <w:b/>
                <w:szCs w:val="21"/>
              </w:rPr>
              <w:t>下半场</w:t>
            </w:r>
          </w:p>
          <w:p w:rsidR="00E35E44" w:rsidRDefault="00E35E44" w:rsidP="00C50C5F">
            <w:pPr>
              <w:jc w:val="center"/>
              <w:rPr>
                <w:rFonts w:asciiTheme="minorEastAsia" w:hAnsiTheme="minorEastAsia"/>
                <w:b/>
                <w:szCs w:val="21"/>
              </w:rPr>
            </w:pPr>
            <w:r>
              <w:rPr>
                <w:rFonts w:asciiTheme="minorEastAsia" w:hAnsiTheme="minorEastAsia" w:hint="eastAsia"/>
                <w:b/>
                <w:szCs w:val="21"/>
              </w:rPr>
              <w:t>主持人</w:t>
            </w:r>
            <w:r>
              <w:rPr>
                <w:rFonts w:asciiTheme="minorEastAsia" w:hAnsiTheme="minorEastAsia"/>
                <w:b/>
                <w:szCs w:val="21"/>
              </w:rPr>
              <w:t>：</w:t>
            </w:r>
            <w:r w:rsidRPr="0076603D">
              <w:rPr>
                <w:rFonts w:asciiTheme="minorEastAsia" w:hAnsiTheme="minorEastAsia" w:hint="eastAsia"/>
                <w:b/>
                <w:szCs w:val="21"/>
              </w:rPr>
              <w:t>孙洲</w:t>
            </w:r>
            <w:r>
              <w:rPr>
                <w:rFonts w:asciiTheme="minorEastAsia" w:hAnsiTheme="minorEastAsia" w:hint="eastAsia"/>
                <w:b/>
                <w:szCs w:val="21"/>
              </w:rPr>
              <w:t xml:space="preserve"> </w:t>
            </w:r>
            <w:r w:rsidRPr="0076603D">
              <w:rPr>
                <w:rFonts w:asciiTheme="minorEastAsia" w:hAnsiTheme="minorEastAsia" w:hint="eastAsia"/>
                <w:color w:val="000000"/>
                <w:szCs w:val="21"/>
              </w:rPr>
              <w:t>华建集团华东都市建筑设计研究总院幕墙设计研究中心主任</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15:20-15:40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黄远超</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华润置地工程管理部总监</w:t>
            </w:r>
          </w:p>
        </w:tc>
        <w:tc>
          <w:tcPr>
            <w:tcW w:w="3827" w:type="dxa"/>
            <w:vAlign w:val="center"/>
          </w:tcPr>
          <w:p w:rsidR="00E35E44" w:rsidRDefault="00E35E44" w:rsidP="00C50C5F">
            <w:pPr>
              <w:jc w:val="left"/>
              <w:rPr>
                <w:rFonts w:asciiTheme="minorEastAsia" w:hAnsiTheme="minorEastAsia"/>
                <w:b/>
                <w:szCs w:val="21"/>
              </w:rPr>
            </w:pPr>
            <w:r w:rsidRPr="002733E6">
              <w:rPr>
                <w:rFonts w:asciiTheme="minorEastAsia" w:hAnsiTheme="minorEastAsia" w:hint="eastAsia"/>
                <w:b/>
                <w:szCs w:val="21"/>
              </w:rPr>
              <w:t>全国在建最高装配式住宅项目——华</w:t>
            </w:r>
            <w:proofErr w:type="gramStart"/>
            <w:r w:rsidRPr="002733E6">
              <w:rPr>
                <w:rFonts w:asciiTheme="minorEastAsia" w:hAnsiTheme="minorEastAsia" w:hint="eastAsia"/>
                <w:b/>
                <w:szCs w:val="21"/>
              </w:rPr>
              <w:t>润城润府</w:t>
            </w:r>
            <w:proofErr w:type="gramEnd"/>
            <w:r w:rsidRPr="002733E6">
              <w:rPr>
                <w:rFonts w:asciiTheme="minorEastAsia" w:hAnsiTheme="minorEastAsia" w:hint="eastAsia"/>
                <w:b/>
                <w:szCs w:val="21"/>
              </w:rPr>
              <w:t>三期装配式</w:t>
            </w:r>
            <w:r w:rsidRPr="002733E6">
              <w:rPr>
                <w:rFonts w:asciiTheme="minorEastAsia" w:hAnsiTheme="minorEastAsia"/>
                <w:b/>
                <w:szCs w:val="21"/>
              </w:rPr>
              <w:t>案例</w:t>
            </w:r>
            <w:r w:rsidRPr="00520456">
              <w:rPr>
                <w:rFonts w:asciiTheme="minorEastAsia" w:hAnsiTheme="minorEastAsia" w:hint="eastAsia"/>
                <w:b/>
                <w:color w:val="000000" w:themeColor="text1"/>
                <w:szCs w:val="21"/>
              </w:rPr>
              <w:t>分享</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15:40-16:00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孙洲</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color w:val="000000"/>
                <w:szCs w:val="21"/>
              </w:rPr>
              <w:t>华建集团华东都市建筑设计研究总院幕墙设计研究中心主任</w:t>
            </w:r>
          </w:p>
        </w:tc>
        <w:tc>
          <w:tcPr>
            <w:tcW w:w="3827" w:type="dxa"/>
            <w:vAlign w:val="center"/>
          </w:tcPr>
          <w:p w:rsidR="00E35E44" w:rsidRPr="00E84FC6" w:rsidRDefault="00E35E44" w:rsidP="00C50C5F">
            <w:pPr>
              <w:jc w:val="left"/>
              <w:rPr>
                <w:rFonts w:asciiTheme="minorEastAsia" w:hAnsiTheme="minorEastAsia"/>
                <w:b/>
                <w:szCs w:val="21"/>
              </w:rPr>
            </w:pPr>
            <w:r w:rsidRPr="002733E6">
              <w:rPr>
                <w:rFonts w:asciiTheme="minorEastAsia" w:hAnsiTheme="minorEastAsia" w:hint="eastAsia"/>
                <w:b/>
                <w:szCs w:val="21"/>
              </w:rPr>
              <w:t>装配式幕墙设计与研究</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16:00-16:20</w:t>
            </w:r>
          </w:p>
        </w:tc>
        <w:tc>
          <w:tcPr>
            <w:tcW w:w="992" w:type="dxa"/>
            <w:vAlign w:val="center"/>
          </w:tcPr>
          <w:p w:rsidR="00E35E44" w:rsidRDefault="00E35E44" w:rsidP="00C50C5F">
            <w:pPr>
              <w:jc w:val="left"/>
              <w:rPr>
                <w:rFonts w:asciiTheme="minorEastAsia" w:hAnsiTheme="minorEastAsia"/>
                <w:b/>
                <w:szCs w:val="21"/>
              </w:rPr>
            </w:pPr>
            <w:proofErr w:type="gramStart"/>
            <w:r w:rsidRPr="0076603D">
              <w:rPr>
                <w:rFonts w:asciiTheme="minorEastAsia" w:hAnsiTheme="minorEastAsia"/>
                <w:b/>
                <w:szCs w:val="21"/>
              </w:rPr>
              <w:t>练贤荣</w:t>
            </w:r>
            <w:proofErr w:type="gramEnd"/>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szCs w:val="21"/>
              </w:rPr>
              <w:t>华森公司工程设计事业部总经理，兼装配式建筑研究中心主任</w:t>
            </w:r>
          </w:p>
        </w:tc>
        <w:tc>
          <w:tcPr>
            <w:tcW w:w="3827" w:type="dxa"/>
            <w:vAlign w:val="center"/>
          </w:tcPr>
          <w:p w:rsidR="00E35E44" w:rsidRPr="00630929" w:rsidRDefault="00E35E44" w:rsidP="00C50C5F">
            <w:pPr>
              <w:jc w:val="left"/>
              <w:rPr>
                <w:rFonts w:asciiTheme="minorEastAsia" w:hAnsiTheme="minorEastAsia"/>
                <w:b/>
                <w:szCs w:val="21"/>
              </w:rPr>
            </w:pPr>
            <w:r w:rsidRPr="002733E6">
              <w:rPr>
                <w:rFonts w:asciiTheme="minorEastAsia" w:hAnsiTheme="minorEastAsia" w:hint="eastAsia"/>
                <w:b/>
                <w:szCs w:val="21"/>
              </w:rPr>
              <w:t>装配式钢结构住宅可行性探索</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16:20-16:40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吴宏磊</w:t>
            </w:r>
          </w:p>
        </w:tc>
        <w:tc>
          <w:tcPr>
            <w:tcW w:w="3260"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szCs w:val="21"/>
              </w:rPr>
              <w:t>同济大学建筑设计研究院（集团）有限公司技术发展部副总工程师、装配式建筑结构研究中心负责人</w:t>
            </w:r>
          </w:p>
        </w:tc>
        <w:tc>
          <w:tcPr>
            <w:tcW w:w="3827" w:type="dxa"/>
            <w:vAlign w:val="center"/>
          </w:tcPr>
          <w:p w:rsidR="00E35E44" w:rsidRPr="00E84FC6" w:rsidRDefault="00E35E44" w:rsidP="00C50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b/>
                <w:szCs w:val="21"/>
              </w:rPr>
            </w:pPr>
            <w:r w:rsidRPr="002733E6">
              <w:rPr>
                <w:rFonts w:asciiTheme="minorEastAsia" w:hAnsiTheme="minorEastAsia" w:hint="eastAsia"/>
                <w:b/>
                <w:szCs w:val="21"/>
              </w:rPr>
              <w:t>装配式混凝土结构在办公建筑中的创新应用——以临港重装备产业区某项目为例</w:t>
            </w:r>
          </w:p>
        </w:tc>
      </w:tr>
      <w:tr w:rsidR="00E35E44" w:rsidTr="00C50C5F">
        <w:trPr>
          <w:jc w:val="center"/>
        </w:trPr>
        <w:tc>
          <w:tcPr>
            <w:tcW w:w="1560" w:type="dxa"/>
            <w:vAlign w:val="center"/>
          </w:tcPr>
          <w:p w:rsidR="00E35E44" w:rsidRPr="0076603D" w:rsidRDefault="00E35E44" w:rsidP="00C50C5F">
            <w:pPr>
              <w:jc w:val="left"/>
              <w:rPr>
                <w:rFonts w:asciiTheme="minorEastAsia" w:hAnsiTheme="minorEastAsia"/>
                <w:b/>
                <w:szCs w:val="21"/>
              </w:rPr>
            </w:pPr>
            <w:r>
              <w:rPr>
                <w:rFonts w:asciiTheme="minorEastAsia" w:hAnsiTheme="minorEastAsia" w:hint="eastAsia"/>
                <w:b/>
                <w:szCs w:val="21"/>
              </w:rPr>
              <w:t>16:40-17:00</w:t>
            </w:r>
          </w:p>
        </w:tc>
        <w:tc>
          <w:tcPr>
            <w:tcW w:w="992" w:type="dxa"/>
            <w:vAlign w:val="center"/>
          </w:tcPr>
          <w:p w:rsidR="00E35E44" w:rsidRDefault="00E35E44" w:rsidP="00C50C5F">
            <w:pPr>
              <w:jc w:val="left"/>
              <w:rPr>
                <w:rFonts w:asciiTheme="minorEastAsia" w:hAnsiTheme="minorEastAsia"/>
                <w:b/>
                <w:szCs w:val="21"/>
              </w:rPr>
            </w:pPr>
            <w:r w:rsidRPr="0076603D">
              <w:rPr>
                <w:rFonts w:asciiTheme="minorEastAsia" w:hAnsiTheme="minorEastAsia" w:hint="eastAsia"/>
                <w:b/>
                <w:szCs w:val="21"/>
              </w:rPr>
              <w:t>宋晓宇</w:t>
            </w:r>
          </w:p>
        </w:tc>
        <w:tc>
          <w:tcPr>
            <w:tcW w:w="3260" w:type="dxa"/>
            <w:vAlign w:val="center"/>
          </w:tcPr>
          <w:p w:rsidR="00E35E44" w:rsidRDefault="00E35E44" w:rsidP="00C50C5F">
            <w:pPr>
              <w:jc w:val="left"/>
              <w:rPr>
                <w:rFonts w:asciiTheme="minorEastAsia" w:hAnsiTheme="minorEastAsia"/>
                <w:b/>
                <w:szCs w:val="21"/>
              </w:rPr>
            </w:pPr>
            <w:proofErr w:type="gramStart"/>
            <w:r w:rsidRPr="0076603D">
              <w:rPr>
                <w:rFonts w:asciiTheme="minorEastAsia" w:hAnsiTheme="minorEastAsia" w:hint="eastAsia"/>
                <w:szCs w:val="21"/>
              </w:rPr>
              <w:t>光辉</w:t>
            </w:r>
            <w:r w:rsidRPr="0076603D">
              <w:rPr>
                <w:rFonts w:asciiTheme="minorEastAsia" w:hAnsiTheme="minorEastAsia"/>
                <w:szCs w:val="21"/>
              </w:rPr>
              <w:t>城市</w:t>
            </w:r>
            <w:proofErr w:type="gramEnd"/>
            <w:r w:rsidRPr="0076603D">
              <w:rPr>
                <w:rFonts w:asciiTheme="minorEastAsia" w:hAnsiTheme="minorEastAsia"/>
                <w:szCs w:val="21"/>
              </w:rPr>
              <w:t>CEO</w:t>
            </w:r>
          </w:p>
        </w:tc>
        <w:tc>
          <w:tcPr>
            <w:tcW w:w="3827" w:type="dxa"/>
            <w:vAlign w:val="center"/>
          </w:tcPr>
          <w:p w:rsidR="00E35E44" w:rsidRPr="00630929" w:rsidRDefault="00E35E44" w:rsidP="00C50C5F">
            <w:pPr>
              <w:jc w:val="left"/>
              <w:rPr>
                <w:rFonts w:asciiTheme="minorEastAsia" w:hAnsiTheme="minorEastAsia"/>
                <w:szCs w:val="21"/>
              </w:rPr>
            </w:pPr>
            <w:r w:rsidRPr="002733E6">
              <w:rPr>
                <w:rFonts w:asciiTheme="minorEastAsia" w:hAnsiTheme="minorEastAsia" w:hint="eastAsia"/>
                <w:b/>
                <w:szCs w:val="21"/>
              </w:rPr>
              <w:t>VR信息可视化技术在装配式建筑中的应用</w:t>
            </w:r>
          </w:p>
        </w:tc>
      </w:tr>
    </w:tbl>
    <w:p w:rsidR="00680C74" w:rsidRPr="00E35E44" w:rsidRDefault="00680C74" w:rsidP="00CE5E78">
      <w:pPr>
        <w:jc w:val="left"/>
        <w:rPr>
          <w:rFonts w:asciiTheme="minorEastAsia" w:hAnsiTheme="minorEastAsia"/>
          <w:szCs w:val="21"/>
        </w:rPr>
      </w:pPr>
    </w:p>
    <w:p w:rsidR="00A07816" w:rsidRPr="0076603D" w:rsidRDefault="00A07816" w:rsidP="00CE5E78">
      <w:pPr>
        <w:jc w:val="left"/>
        <w:rPr>
          <w:rFonts w:asciiTheme="minorEastAsia" w:hAnsiTheme="minorEastAsia"/>
          <w:b/>
          <w:szCs w:val="21"/>
        </w:rPr>
      </w:pPr>
      <w:r w:rsidRPr="0076603D">
        <w:rPr>
          <w:rFonts w:asciiTheme="minorEastAsia" w:hAnsiTheme="minorEastAsia" w:hint="eastAsia"/>
          <w:b/>
          <w:szCs w:val="21"/>
        </w:rPr>
        <w:t>四、项目参观</w:t>
      </w:r>
    </w:p>
    <w:p w:rsidR="00192667" w:rsidRPr="0076603D" w:rsidRDefault="004F0BC8" w:rsidP="00192667">
      <w:pPr>
        <w:pStyle w:val="HTML"/>
        <w:rPr>
          <w:rFonts w:asciiTheme="minorEastAsia" w:eastAsiaTheme="minorEastAsia" w:hAnsiTheme="minorEastAsia"/>
          <w:sz w:val="21"/>
          <w:szCs w:val="21"/>
        </w:rPr>
      </w:pPr>
      <w:r w:rsidRPr="0076603D">
        <w:rPr>
          <w:rFonts w:asciiTheme="minorEastAsia" w:eastAsiaTheme="minorEastAsia" w:hAnsiTheme="minorEastAsia" w:hint="eastAsia"/>
          <w:b/>
          <w:sz w:val="21"/>
          <w:szCs w:val="21"/>
        </w:rPr>
        <w:t>1</w:t>
      </w:r>
      <w:r w:rsidR="00192667" w:rsidRPr="0076603D">
        <w:rPr>
          <w:rFonts w:asciiTheme="minorEastAsia" w:eastAsiaTheme="minorEastAsia" w:hAnsiTheme="minorEastAsia"/>
          <w:b/>
          <w:sz w:val="21"/>
          <w:szCs w:val="21"/>
        </w:rPr>
        <w:t>鲁能公园世家项目</w:t>
      </w:r>
      <w:r w:rsidR="00192667" w:rsidRPr="0076603D">
        <w:rPr>
          <w:rFonts w:asciiTheme="minorEastAsia" w:eastAsiaTheme="minorEastAsia" w:hAnsiTheme="minorEastAsia" w:hint="eastAsia"/>
          <w:sz w:val="21"/>
          <w:szCs w:val="21"/>
        </w:rPr>
        <w:t>（</w:t>
      </w:r>
      <w:r w:rsidR="00192667" w:rsidRPr="0076603D">
        <w:rPr>
          <w:rFonts w:asciiTheme="minorEastAsia" w:eastAsiaTheme="minorEastAsia" w:hAnsiTheme="minorEastAsia"/>
          <w:sz w:val="21"/>
          <w:szCs w:val="21"/>
        </w:rPr>
        <w:t>济南市市</w:t>
      </w:r>
      <w:proofErr w:type="gramStart"/>
      <w:r w:rsidR="00192667" w:rsidRPr="0076603D">
        <w:rPr>
          <w:rFonts w:asciiTheme="minorEastAsia" w:eastAsiaTheme="minorEastAsia" w:hAnsiTheme="minorEastAsia"/>
          <w:sz w:val="21"/>
          <w:szCs w:val="21"/>
        </w:rPr>
        <w:t>中区舜耕</w:t>
      </w:r>
      <w:proofErr w:type="gramEnd"/>
      <w:r w:rsidR="00192667" w:rsidRPr="0076603D">
        <w:rPr>
          <w:rFonts w:asciiTheme="minorEastAsia" w:eastAsiaTheme="minorEastAsia" w:hAnsiTheme="minorEastAsia"/>
          <w:sz w:val="21"/>
          <w:szCs w:val="21"/>
        </w:rPr>
        <w:t>路</w:t>
      </w:r>
      <w:r w:rsidR="00192667" w:rsidRPr="0076603D">
        <w:rPr>
          <w:rFonts w:asciiTheme="minorEastAsia" w:eastAsiaTheme="minorEastAsia" w:hAnsiTheme="minorEastAsia" w:hint="eastAsia"/>
          <w:sz w:val="21"/>
          <w:szCs w:val="21"/>
        </w:rPr>
        <w:t>）</w:t>
      </w:r>
    </w:p>
    <w:p w:rsidR="0076603D" w:rsidRPr="0076603D" w:rsidRDefault="0076603D" w:rsidP="0076603D">
      <w:pPr>
        <w:pStyle w:val="HTML"/>
        <w:rPr>
          <w:rFonts w:asciiTheme="minorEastAsia" w:eastAsiaTheme="minorEastAsia" w:hAnsiTheme="minorEastAsia"/>
          <w:sz w:val="21"/>
          <w:szCs w:val="21"/>
        </w:rPr>
      </w:pPr>
      <w:r w:rsidRPr="0076603D">
        <w:rPr>
          <w:rFonts w:asciiTheme="minorEastAsia" w:eastAsiaTheme="minorEastAsia" w:hAnsiTheme="minorEastAsia"/>
          <w:sz w:val="21"/>
          <w:szCs w:val="21"/>
        </w:rPr>
        <w:t>开发单位：鲁能</w:t>
      </w:r>
      <w:proofErr w:type="gramStart"/>
      <w:r w:rsidRPr="0076603D">
        <w:rPr>
          <w:rFonts w:asciiTheme="minorEastAsia" w:eastAsiaTheme="minorEastAsia" w:hAnsiTheme="minorEastAsia"/>
          <w:sz w:val="21"/>
          <w:szCs w:val="21"/>
        </w:rPr>
        <w:t>亘富开放</w:t>
      </w:r>
      <w:proofErr w:type="gramEnd"/>
      <w:r w:rsidRPr="0076603D">
        <w:rPr>
          <w:rFonts w:asciiTheme="minorEastAsia" w:eastAsiaTheme="minorEastAsia" w:hAnsiTheme="minorEastAsia"/>
          <w:sz w:val="21"/>
          <w:szCs w:val="21"/>
        </w:rPr>
        <w:t xml:space="preserve">有限公司 </w:t>
      </w:r>
    </w:p>
    <w:p w:rsidR="0076603D" w:rsidRPr="0076603D" w:rsidRDefault="0076603D" w:rsidP="0076603D">
      <w:pPr>
        <w:pStyle w:val="HTML"/>
        <w:rPr>
          <w:rFonts w:asciiTheme="minorEastAsia" w:eastAsiaTheme="minorEastAsia" w:hAnsiTheme="minorEastAsia"/>
          <w:sz w:val="21"/>
          <w:szCs w:val="21"/>
        </w:rPr>
      </w:pPr>
      <w:r w:rsidRPr="0076603D">
        <w:rPr>
          <w:rFonts w:asciiTheme="minorEastAsia" w:eastAsiaTheme="minorEastAsia" w:hAnsiTheme="minorEastAsia"/>
          <w:sz w:val="21"/>
          <w:szCs w:val="21"/>
        </w:rPr>
        <w:t>设计单位：中国建筑标准设计研究院</w:t>
      </w:r>
      <w:r w:rsidRPr="0076603D">
        <w:rPr>
          <w:rFonts w:asciiTheme="minorEastAsia" w:eastAsiaTheme="minorEastAsia" w:hAnsiTheme="minorEastAsia"/>
          <w:sz w:val="21"/>
          <w:szCs w:val="21"/>
        </w:rPr>
        <w:br/>
        <w:t>建设单位：中建三局北京公司</w:t>
      </w:r>
      <w:r w:rsidRPr="0076603D">
        <w:rPr>
          <w:rFonts w:asciiTheme="minorEastAsia" w:eastAsiaTheme="minorEastAsia" w:hAnsiTheme="minorEastAsia"/>
          <w:sz w:val="21"/>
          <w:szCs w:val="21"/>
        </w:rPr>
        <w:br/>
        <w:t>内装设计：</w:t>
      </w:r>
      <w:proofErr w:type="gramStart"/>
      <w:r w:rsidRPr="0076603D">
        <w:rPr>
          <w:rFonts w:asciiTheme="minorEastAsia" w:eastAsiaTheme="minorEastAsia" w:hAnsiTheme="minorEastAsia"/>
          <w:sz w:val="21"/>
          <w:szCs w:val="21"/>
        </w:rPr>
        <w:t>五感纳得</w:t>
      </w:r>
      <w:proofErr w:type="gramEnd"/>
      <w:r w:rsidRPr="0076603D">
        <w:rPr>
          <w:rFonts w:asciiTheme="minorEastAsia" w:eastAsiaTheme="minorEastAsia" w:hAnsiTheme="minorEastAsia"/>
          <w:sz w:val="21"/>
          <w:szCs w:val="21"/>
        </w:rPr>
        <w:t>建筑设计有限公司</w:t>
      </w:r>
    </w:p>
    <w:p w:rsidR="0076603D" w:rsidRPr="0076603D" w:rsidRDefault="0076603D" w:rsidP="0076603D">
      <w:pPr>
        <w:pStyle w:val="HTML"/>
        <w:rPr>
          <w:rFonts w:asciiTheme="minorEastAsia" w:eastAsiaTheme="minorEastAsia" w:hAnsiTheme="minorEastAsia"/>
          <w:sz w:val="21"/>
          <w:szCs w:val="21"/>
        </w:rPr>
      </w:pPr>
    </w:p>
    <w:p w:rsidR="00192667" w:rsidRPr="0076603D" w:rsidRDefault="004F0BC8" w:rsidP="004F0BC8">
      <w:pPr>
        <w:pStyle w:val="HTML"/>
        <w:rPr>
          <w:rFonts w:asciiTheme="minorEastAsia" w:eastAsiaTheme="minorEastAsia" w:hAnsiTheme="minorEastAsia"/>
          <w:sz w:val="21"/>
          <w:szCs w:val="21"/>
        </w:rPr>
      </w:pPr>
      <w:r w:rsidRPr="0076603D">
        <w:rPr>
          <w:rFonts w:asciiTheme="minorEastAsia" w:eastAsiaTheme="minorEastAsia" w:hAnsiTheme="minorEastAsia"/>
          <w:sz w:val="21"/>
          <w:szCs w:val="21"/>
        </w:rPr>
        <w:t>鲁能集团•济南</w:t>
      </w:r>
      <w:proofErr w:type="gramStart"/>
      <w:r w:rsidRPr="0076603D">
        <w:rPr>
          <w:rFonts w:asciiTheme="minorEastAsia" w:eastAsiaTheme="minorEastAsia" w:hAnsiTheme="minorEastAsia"/>
          <w:sz w:val="21"/>
          <w:szCs w:val="21"/>
        </w:rPr>
        <w:t>领秀城</w:t>
      </w:r>
      <w:proofErr w:type="gramEnd"/>
      <w:r w:rsidRPr="0076603D">
        <w:rPr>
          <w:rFonts w:asciiTheme="minorEastAsia" w:eastAsiaTheme="minorEastAsia" w:hAnsiTheme="minorEastAsia"/>
          <w:sz w:val="21"/>
          <w:szCs w:val="21"/>
        </w:rPr>
        <w:t>P-2项目为鲁能集团在济南开发建设的首个中国百年住宅示范项目，示范项目以国际水准的可持续居住环境建设理念进行全面研发实践创新。应用内装工业化与主体产业化，实现全面装配</w:t>
      </w:r>
      <w:r w:rsidRPr="0076603D">
        <w:rPr>
          <w:rFonts w:asciiTheme="minorEastAsia" w:eastAsiaTheme="minorEastAsia" w:hAnsiTheme="minorEastAsia"/>
          <w:sz w:val="21"/>
          <w:szCs w:val="21"/>
        </w:rPr>
        <w:lastRenderedPageBreak/>
        <w:t>式建筑体系的标杆品牌“百年住宅”的四化追求（建设工业化、建筑长寿化、品质优良化、绿色低碳化）。项目占地面积6.5万㎡，总建筑面积18.83万㎡，其中地上容积率2.0，</w:t>
      </w:r>
      <w:proofErr w:type="gramStart"/>
      <w:r w:rsidRPr="0076603D">
        <w:rPr>
          <w:rFonts w:asciiTheme="minorEastAsia" w:eastAsiaTheme="minorEastAsia" w:hAnsiTheme="minorEastAsia"/>
          <w:sz w:val="21"/>
          <w:szCs w:val="21"/>
        </w:rPr>
        <w:t>地上建面</w:t>
      </w:r>
      <w:proofErr w:type="gramEnd"/>
      <w:r w:rsidRPr="0076603D">
        <w:rPr>
          <w:rFonts w:asciiTheme="minorEastAsia" w:eastAsiaTheme="minorEastAsia" w:hAnsiTheme="minorEastAsia"/>
          <w:sz w:val="21"/>
          <w:szCs w:val="21"/>
        </w:rPr>
        <w:t>13.31万㎡，装配式面积12.91万㎡。</w:t>
      </w:r>
    </w:p>
    <w:p w:rsidR="005D0AB6" w:rsidRPr="0076603D" w:rsidRDefault="0076603D" w:rsidP="00D53879">
      <w:pPr>
        <w:pStyle w:val="HTML"/>
        <w:rPr>
          <w:rFonts w:asciiTheme="minorEastAsia" w:eastAsiaTheme="minorEastAsia" w:hAnsiTheme="minorEastAsia"/>
          <w:sz w:val="21"/>
          <w:szCs w:val="21"/>
        </w:rPr>
      </w:pPr>
      <w:r w:rsidRPr="0076603D">
        <w:rPr>
          <w:rFonts w:asciiTheme="minorEastAsia" w:eastAsiaTheme="minorEastAsia" w:hAnsiTheme="minorEastAsia" w:hint="eastAsia"/>
          <w:sz w:val="21"/>
          <w:szCs w:val="21"/>
        </w:rPr>
        <w:t>获得</w:t>
      </w:r>
      <w:r w:rsidR="004F0BC8" w:rsidRPr="0076603D">
        <w:rPr>
          <w:rFonts w:asciiTheme="minorEastAsia" w:eastAsiaTheme="minorEastAsia" w:hAnsiTheme="minorEastAsia"/>
          <w:sz w:val="21"/>
          <w:szCs w:val="21"/>
        </w:rPr>
        <w:t>荣誉：住建部住宅产业化示范项目</w:t>
      </w:r>
      <w:r w:rsidR="00192667" w:rsidRPr="0076603D">
        <w:rPr>
          <w:rFonts w:asciiTheme="minorEastAsia" w:eastAsiaTheme="minorEastAsia" w:hAnsiTheme="minorEastAsia" w:hint="eastAsia"/>
          <w:sz w:val="21"/>
          <w:szCs w:val="21"/>
        </w:rPr>
        <w:t>、</w:t>
      </w:r>
      <w:r w:rsidR="004F0BC8" w:rsidRPr="0076603D">
        <w:rPr>
          <w:rFonts w:asciiTheme="minorEastAsia" w:eastAsiaTheme="minorEastAsia" w:hAnsiTheme="minorEastAsia"/>
          <w:sz w:val="21"/>
          <w:szCs w:val="21"/>
        </w:rPr>
        <w:t>绿色建筑评价3星认证</w:t>
      </w:r>
      <w:r w:rsidR="00192667" w:rsidRPr="0076603D">
        <w:rPr>
          <w:rFonts w:asciiTheme="minorEastAsia" w:eastAsiaTheme="minorEastAsia" w:hAnsiTheme="minorEastAsia" w:hint="eastAsia"/>
          <w:sz w:val="21"/>
          <w:szCs w:val="21"/>
        </w:rPr>
        <w:t>、</w:t>
      </w:r>
      <w:r w:rsidR="004F0BC8" w:rsidRPr="0076603D">
        <w:rPr>
          <w:rFonts w:asciiTheme="minorEastAsia" w:eastAsiaTheme="minorEastAsia" w:hAnsiTheme="minorEastAsia"/>
          <w:sz w:val="21"/>
          <w:szCs w:val="21"/>
        </w:rPr>
        <w:t>住宅性能评价3A级认证</w:t>
      </w:r>
      <w:r w:rsidR="00192667" w:rsidRPr="0076603D">
        <w:rPr>
          <w:rFonts w:asciiTheme="minorEastAsia" w:eastAsiaTheme="minorEastAsia" w:hAnsiTheme="minorEastAsia" w:hint="eastAsia"/>
          <w:sz w:val="21"/>
          <w:szCs w:val="21"/>
        </w:rPr>
        <w:t>、</w:t>
      </w:r>
      <w:r w:rsidR="004F0BC8" w:rsidRPr="0076603D">
        <w:rPr>
          <w:rFonts w:asciiTheme="minorEastAsia" w:eastAsiaTheme="minorEastAsia" w:hAnsiTheme="minorEastAsia"/>
          <w:sz w:val="21"/>
          <w:szCs w:val="21"/>
        </w:rPr>
        <w:t>百年住宅示范项目</w:t>
      </w:r>
    </w:p>
    <w:p w:rsidR="00192667" w:rsidRPr="0076603D" w:rsidRDefault="00FA76B0" w:rsidP="005D0AB6">
      <w:pPr>
        <w:pStyle w:val="HTML"/>
        <w:rPr>
          <w:rFonts w:asciiTheme="minorEastAsia" w:eastAsiaTheme="minorEastAsia" w:hAnsiTheme="minorEastAsia"/>
          <w:b/>
          <w:sz w:val="21"/>
          <w:szCs w:val="21"/>
        </w:rPr>
      </w:pPr>
      <w:r>
        <w:rPr>
          <w:rFonts w:asciiTheme="minorEastAsia" w:eastAsiaTheme="minorEastAsia" w:hAnsiTheme="minorEastAsia"/>
          <w:b/>
          <w:noProof/>
          <w:sz w:val="21"/>
          <w:szCs w:val="21"/>
        </w:rPr>
        <w:drawing>
          <wp:inline distT="0" distB="0" distL="0" distR="0">
            <wp:extent cx="1266825" cy="1899049"/>
            <wp:effectExtent l="19050" t="0" r="9525" b="0"/>
            <wp:docPr id="2" name="图片 1" descr="1026866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866307.jpg"/>
                    <pic:cNvPicPr/>
                  </pic:nvPicPr>
                  <pic:blipFill>
                    <a:blip r:embed="rId7" cstate="print"/>
                    <a:stretch>
                      <a:fillRect/>
                    </a:stretch>
                  </pic:blipFill>
                  <pic:spPr>
                    <a:xfrm>
                      <a:off x="0" y="0"/>
                      <a:ext cx="1268951" cy="1902236"/>
                    </a:xfrm>
                    <a:prstGeom prst="rect">
                      <a:avLst/>
                    </a:prstGeom>
                  </pic:spPr>
                </pic:pic>
              </a:graphicData>
            </a:graphic>
          </wp:inline>
        </w:drawing>
      </w:r>
      <w:r w:rsidRPr="00FA76B0">
        <w:rPr>
          <w:rFonts w:asciiTheme="minorEastAsia" w:eastAsiaTheme="minorEastAsia" w:hAnsiTheme="minorEastAsia"/>
          <w:b/>
          <w:noProof/>
          <w:sz w:val="21"/>
          <w:szCs w:val="21"/>
        </w:rPr>
        <w:t xml:space="preserve"> </w:t>
      </w:r>
      <w:r>
        <w:rPr>
          <w:rFonts w:asciiTheme="minorEastAsia" w:eastAsiaTheme="minorEastAsia" w:hAnsiTheme="minorEastAsia" w:hint="eastAsia"/>
          <w:b/>
          <w:noProof/>
          <w:sz w:val="21"/>
          <w:szCs w:val="21"/>
        </w:rPr>
        <w:t xml:space="preserve">    </w:t>
      </w:r>
      <w:r w:rsidRPr="00FA76B0">
        <w:rPr>
          <w:rFonts w:asciiTheme="minorEastAsia" w:eastAsiaTheme="minorEastAsia" w:hAnsiTheme="minorEastAsia"/>
          <w:b/>
          <w:noProof/>
          <w:sz w:val="21"/>
          <w:szCs w:val="21"/>
        </w:rPr>
        <w:drawing>
          <wp:inline distT="0" distB="0" distL="0" distR="0">
            <wp:extent cx="2762250" cy="1830082"/>
            <wp:effectExtent l="19050" t="0" r="0" b="0"/>
            <wp:docPr id="3" name="图片 0" descr="90756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562886.jpg"/>
                    <pic:cNvPicPr/>
                  </pic:nvPicPr>
                  <pic:blipFill>
                    <a:blip r:embed="rId8" cstate="print"/>
                    <a:stretch>
                      <a:fillRect/>
                    </a:stretch>
                  </pic:blipFill>
                  <pic:spPr>
                    <a:xfrm>
                      <a:off x="0" y="0"/>
                      <a:ext cx="2762250" cy="1830082"/>
                    </a:xfrm>
                    <a:prstGeom prst="rect">
                      <a:avLst/>
                    </a:prstGeom>
                  </pic:spPr>
                </pic:pic>
              </a:graphicData>
            </a:graphic>
          </wp:inline>
        </w:drawing>
      </w:r>
    </w:p>
    <w:p w:rsidR="00E37309" w:rsidRDefault="00E37309" w:rsidP="0076603D">
      <w:pPr>
        <w:spacing w:line="360" w:lineRule="auto"/>
        <w:rPr>
          <w:rFonts w:asciiTheme="minorEastAsia" w:hAnsiTheme="minorEastAsia"/>
          <w:b/>
          <w:szCs w:val="21"/>
        </w:rPr>
      </w:pPr>
    </w:p>
    <w:p w:rsidR="00192667" w:rsidRDefault="00192667" w:rsidP="0076603D">
      <w:pPr>
        <w:spacing w:line="360" w:lineRule="auto"/>
        <w:rPr>
          <w:rFonts w:asciiTheme="minorEastAsia" w:hAnsiTheme="minorEastAsia" w:cs="宋体"/>
          <w:b/>
          <w:kern w:val="0"/>
          <w:szCs w:val="21"/>
        </w:rPr>
      </w:pPr>
      <w:r w:rsidRPr="0076603D">
        <w:rPr>
          <w:rFonts w:asciiTheme="minorEastAsia" w:hAnsiTheme="minorEastAsia" w:hint="eastAsia"/>
          <w:b/>
          <w:szCs w:val="21"/>
        </w:rPr>
        <w:t>2</w:t>
      </w:r>
      <w:r w:rsidR="00186407" w:rsidRPr="0076603D">
        <w:rPr>
          <w:rFonts w:asciiTheme="minorEastAsia" w:hAnsiTheme="minorEastAsia" w:cs="宋体"/>
          <w:b/>
          <w:kern w:val="0"/>
          <w:szCs w:val="21"/>
        </w:rPr>
        <w:t>山东万斯达建筑科技</w:t>
      </w:r>
      <w:r w:rsidR="00EC6311">
        <w:rPr>
          <w:rFonts w:asciiTheme="minorEastAsia" w:hAnsiTheme="minorEastAsia" w:cs="宋体" w:hint="eastAsia"/>
          <w:b/>
          <w:kern w:val="0"/>
          <w:szCs w:val="21"/>
        </w:rPr>
        <w:t>股份</w:t>
      </w:r>
      <w:r w:rsidR="00186407" w:rsidRPr="0076603D">
        <w:rPr>
          <w:rFonts w:asciiTheme="minorEastAsia" w:hAnsiTheme="minorEastAsia" w:cs="宋体"/>
          <w:b/>
          <w:kern w:val="0"/>
          <w:szCs w:val="21"/>
        </w:rPr>
        <w:t>有限公司</w:t>
      </w:r>
      <w:r w:rsidRPr="0076603D">
        <w:rPr>
          <w:rFonts w:asciiTheme="minorEastAsia" w:hAnsiTheme="minorEastAsia" w:cs="宋体" w:hint="eastAsia"/>
          <w:b/>
          <w:kern w:val="0"/>
          <w:szCs w:val="21"/>
        </w:rPr>
        <w:t>孙村工业园</w:t>
      </w:r>
    </w:p>
    <w:p w:rsidR="00ED5739" w:rsidRPr="00ED5739" w:rsidRDefault="00ED5739" w:rsidP="00ED5739">
      <w:pPr>
        <w:rPr>
          <w:rFonts w:asciiTheme="minorEastAsia" w:hAnsiTheme="minorEastAsia" w:cs="宋体"/>
          <w:kern w:val="0"/>
          <w:szCs w:val="21"/>
        </w:rPr>
      </w:pPr>
      <w:r w:rsidRPr="00ED5739">
        <w:rPr>
          <w:rFonts w:ascii="宋体" w:eastAsia="宋体" w:hAnsi="宋体" w:cs="宋体" w:hint="eastAsia"/>
          <w:kern w:val="0"/>
          <w:szCs w:val="21"/>
        </w:rPr>
        <w:t>山东万斯达建筑科技股份有限公司是我国最早从事建筑产业化领域装配式建筑体系研究、产品开发、制造、施工的高新技术企业之一，是</w:t>
      </w:r>
      <w:proofErr w:type="gramStart"/>
      <w:r w:rsidRPr="00ED5739">
        <w:rPr>
          <w:rFonts w:ascii="宋体" w:eastAsia="宋体" w:hAnsi="宋体" w:cs="宋体" w:hint="eastAsia"/>
          <w:kern w:val="0"/>
          <w:szCs w:val="21"/>
        </w:rPr>
        <w:t>国家住</w:t>
      </w:r>
      <w:proofErr w:type="gramEnd"/>
      <w:r w:rsidRPr="00ED5739">
        <w:rPr>
          <w:rFonts w:ascii="宋体" w:eastAsia="宋体" w:hAnsi="宋体" w:cs="宋体" w:hint="eastAsia"/>
          <w:kern w:val="0"/>
          <w:szCs w:val="21"/>
        </w:rPr>
        <w:t>建部“国家住宅产业化基地”，</w:t>
      </w:r>
      <w:proofErr w:type="gramStart"/>
      <w:r w:rsidRPr="00ED5739">
        <w:rPr>
          <w:rFonts w:ascii="宋体" w:eastAsia="宋体" w:hAnsi="宋体" w:cs="宋体" w:hint="eastAsia"/>
          <w:kern w:val="0"/>
          <w:szCs w:val="21"/>
        </w:rPr>
        <w:t>省住建</w:t>
      </w:r>
      <w:proofErr w:type="gramEnd"/>
      <w:r w:rsidRPr="00ED5739">
        <w:rPr>
          <w:rFonts w:ascii="宋体" w:eastAsia="宋体" w:hAnsi="宋体" w:cs="宋体" w:hint="eastAsia"/>
          <w:kern w:val="0"/>
          <w:szCs w:val="21"/>
        </w:rPr>
        <w:t>厅“建筑产业化生产基地”。主要产品包括预制混凝土叠合板、墙板、梁柱、楼梯、阳台等五类产品，公司结合实践不断创新，逐渐完善了装配式建筑主体所需的主要结构部品，形成PK快装结构体系，并通过子公司山东万斯达工程建设有限公司开展建筑工程施工业务，是国内少数几家集技术咨询、研发设计、产品制造、工程安装、售后服务等为一体的建筑产业现代化企业。公司在济南分别建有章丘工业园、孙村工业园、济阳工业园(钢结构</w:t>
      </w:r>
      <w:r w:rsidRPr="00ED5739">
        <w:rPr>
          <w:rFonts w:ascii="宋体" w:eastAsia="宋体" w:hAnsi="宋体" w:cs="宋体"/>
          <w:kern w:val="0"/>
          <w:szCs w:val="21"/>
        </w:rPr>
        <w:t>加工厂</w:t>
      </w:r>
      <w:r w:rsidRPr="00ED5739">
        <w:rPr>
          <w:rFonts w:ascii="宋体" w:eastAsia="宋体" w:hAnsi="宋体" w:cs="宋体" w:hint="eastAsia"/>
          <w:kern w:val="0"/>
          <w:szCs w:val="21"/>
        </w:rPr>
        <w:t>)三个生产基地和一个研发大楼。公司年产能可满足30万m³预制构件</w:t>
      </w:r>
      <w:r w:rsidRPr="00ED5739">
        <w:rPr>
          <w:rFonts w:ascii="宋体" w:eastAsia="宋体" w:hAnsi="宋体" w:cs="宋体"/>
          <w:kern w:val="0"/>
          <w:szCs w:val="21"/>
        </w:rPr>
        <w:t>生产</w:t>
      </w:r>
      <w:r w:rsidRPr="00ED5739">
        <w:rPr>
          <w:rFonts w:ascii="宋体" w:eastAsia="宋体" w:hAnsi="宋体" w:cs="宋体" w:hint="eastAsia"/>
          <w:kern w:val="0"/>
          <w:szCs w:val="21"/>
        </w:rPr>
        <w:t>需求</w:t>
      </w:r>
      <w:r>
        <w:rPr>
          <w:rFonts w:asciiTheme="minorEastAsia" w:hAnsiTheme="minorEastAsia" w:cs="宋体" w:hint="eastAsia"/>
          <w:kern w:val="0"/>
          <w:szCs w:val="21"/>
        </w:rPr>
        <w:t>。</w:t>
      </w:r>
    </w:p>
    <w:p w:rsidR="00192667" w:rsidRPr="0076603D" w:rsidRDefault="00192667" w:rsidP="0076603D">
      <w:pPr>
        <w:pStyle w:val="HTML"/>
        <w:rPr>
          <w:rFonts w:asciiTheme="minorEastAsia" w:eastAsiaTheme="minorEastAsia" w:hAnsiTheme="minorEastAsia"/>
          <w:sz w:val="21"/>
          <w:szCs w:val="21"/>
        </w:rPr>
      </w:pPr>
      <w:r w:rsidRPr="0076603D">
        <w:rPr>
          <w:rFonts w:asciiTheme="minorEastAsia" w:eastAsiaTheme="minorEastAsia" w:hAnsiTheme="minorEastAsia" w:hint="eastAsia"/>
          <w:sz w:val="21"/>
          <w:szCs w:val="21"/>
        </w:rPr>
        <w:t>山东天马建筑工业有限公司是山东万斯达建筑科技股份有限公司下属子公司，占地100余亩，坐落于济南市高新区孙村。配置了</w:t>
      </w:r>
      <w:r w:rsidR="00E52DB6" w:rsidRPr="0076603D">
        <w:rPr>
          <w:rFonts w:asciiTheme="minorEastAsia" w:eastAsiaTheme="minorEastAsia" w:hAnsiTheme="minorEastAsia" w:hint="eastAsia"/>
          <w:sz w:val="21"/>
          <w:szCs w:val="21"/>
        </w:rPr>
        <w:t>两</w:t>
      </w:r>
      <w:r w:rsidRPr="0076603D">
        <w:rPr>
          <w:rFonts w:asciiTheme="minorEastAsia" w:eastAsiaTheme="minorEastAsia" w:hAnsiTheme="minorEastAsia" w:hint="eastAsia"/>
          <w:sz w:val="21"/>
          <w:szCs w:val="21"/>
        </w:rPr>
        <w:t>条预制混凝土构件流水线，能够生产预制夹心复合外墙板、预制混凝土梁、预制混凝土楼梯、桁架叠合板等构件。</w:t>
      </w:r>
    </w:p>
    <w:p w:rsidR="0076603D" w:rsidRDefault="00D53879" w:rsidP="0076603D">
      <w:pPr>
        <w:pStyle w:val="HTM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92667" w:rsidRPr="0076603D">
        <w:rPr>
          <w:rFonts w:asciiTheme="minorEastAsia" w:eastAsiaTheme="minorEastAsia" w:hAnsiTheme="minorEastAsia"/>
          <w:sz w:val="21"/>
          <w:szCs w:val="21"/>
        </w:rPr>
        <w:t>高新区孙村开发区</w:t>
      </w:r>
      <w:r w:rsidR="00192667" w:rsidRPr="0076603D">
        <w:rPr>
          <w:rFonts w:asciiTheme="minorEastAsia" w:eastAsiaTheme="minorEastAsia" w:hAnsiTheme="minorEastAsia" w:hint="eastAsia"/>
          <w:sz w:val="21"/>
          <w:szCs w:val="21"/>
        </w:rPr>
        <w:t>：</w:t>
      </w:r>
      <w:r w:rsidR="00192667" w:rsidRPr="0076603D">
        <w:rPr>
          <w:rFonts w:asciiTheme="minorEastAsia" w:eastAsiaTheme="minorEastAsia" w:hAnsiTheme="minorEastAsia"/>
          <w:sz w:val="21"/>
          <w:szCs w:val="21"/>
        </w:rPr>
        <w:t>春晖路与规划路(世纪大道北行3.5公里)交叉口西行500米路南。</w:t>
      </w:r>
      <w:r>
        <w:rPr>
          <w:rFonts w:asciiTheme="minorEastAsia" w:eastAsiaTheme="minorEastAsia" w:hAnsiTheme="minorEastAsia" w:hint="eastAsia"/>
          <w:sz w:val="21"/>
          <w:szCs w:val="21"/>
        </w:rPr>
        <w:t>）</w:t>
      </w:r>
    </w:p>
    <w:p w:rsidR="00FA76B0" w:rsidRPr="0076603D" w:rsidRDefault="00FA76B0" w:rsidP="0076603D">
      <w:pPr>
        <w:pStyle w:val="HTML"/>
        <w:rPr>
          <w:rFonts w:asciiTheme="minorEastAsia" w:eastAsiaTheme="minorEastAsia" w:hAnsiTheme="minorEastAsia"/>
        </w:rPr>
      </w:pPr>
      <w:r>
        <w:rPr>
          <w:rFonts w:asciiTheme="minorEastAsia" w:eastAsiaTheme="minorEastAsia" w:hAnsiTheme="minorEastAsia"/>
          <w:noProof/>
        </w:rPr>
        <w:drawing>
          <wp:inline distT="0" distB="0" distL="0" distR="0">
            <wp:extent cx="3343275" cy="1569022"/>
            <wp:effectExtent l="19050" t="0" r="9525" b="0"/>
            <wp:docPr id="4" name="图片 3"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9" cstate="print"/>
                    <a:stretch>
                      <a:fillRect/>
                    </a:stretch>
                  </pic:blipFill>
                  <pic:spPr>
                    <a:xfrm>
                      <a:off x="0" y="0"/>
                      <a:ext cx="3343275" cy="1569022"/>
                    </a:xfrm>
                    <a:prstGeom prst="rect">
                      <a:avLst/>
                    </a:prstGeom>
                  </pic:spPr>
                </pic:pic>
              </a:graphicData>
            </a:graphic>
          </wp:inline>
        </w:drawing>
      </w:r>
      <w:r>
        <w:rPr>
          <w:rFonts w:asciiTheme="minorEastAsia" w:eastAsiaTheme="minorEastAsia" w:hAnsiTheme="minorEastAsia"/>
          <w:noProof/>
        </w:rPr>
        <w:drawing>
          <wp:inline distT="0" distB="0" distL="0" distR="0">
            <wp:extent cx="3355573" cy="1724025"/>
            <wp:effectExtent l="19050" t="0" r="0" b="0"/>
            <wp:docPr id="5" name="图片 4" desc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10" cstate="print"/>
                    <a:stretch>
                      <a:fillRect/>
                    </a:stretch>
                  </pic:blipFill>
                  <pic:spPr>
                    <a:xfrm>
                      <a:off x="0" y="0"/>
                      <a:ext cx="3355573" cy="1724025"/>
                    </a:xfrm>
                    <a:prstGeom prst="rect">
                      <a:avLst/>
                    </a:prstGeom>
                  </pic:spPr>
                </pic:pic>
              </a:graphicData>
            </a:graphic>
          </wp:inline>
        </w:drawing>
      </w:r>
    </w:p>
    <w:p w:rsidR="0076603D" w:rsidRPr="0076603D" w:rsidRDefault="0076603D" w:rsidP="00E35E44">
      <w:pPr>
        <w:widowControl/>
        <w:spacing w:beforeLines="50" w:afterLines="50"/>
        <w:jc w:val="left"/>
        <w:rPr>
          <w:rFonts w:asciiTheme="minorEastAsia" w:hAnsiTheme="minorEastAsia" w:cs="宋体"/>
          <w:b/>
          <w:kern w:val="0"/>
          <w:sz w:val="24"/>
          <w:szCs w:val="24"/>
        </w:rPr>
      </w:pPr>
      <w:r w:rsidRPr="0076603D">
        <w:rPr>
          <w:rFonts w:asciiTheme="minorEastAsia" w:hAnsiTheme="minorEastAsia" w:cs="宋体" w:hint="eastAsia"/>
          <w:b/>
          <w:kern w:val="0"/>
          <w:szCs w:val="21"/>
          <w:lang w:val="zh-CN"/>
        </w:rPr>
        <w:lastRenderedPageBreak/>
        <w:t>五、会议招商</w:t>
      </w:r>
    </w:p>
    <w:p w:rsidR="0076603D" w:rsidRPr="0076603D" w:rsidRDefault="0076603D" w:rsidP="0076603D">
      <w:pPr>
        <w:widowControl/>
        <w:spacing w:before="100" w:beforeAutospacing="1" w:after="100" w:afterAutospacing="1"/>
        <w:ind w:firstLineChars="200" w:firstLine="420"/>
        <w:jc w:val="left"/>
        <w:rPr>
          <w:rFonts w:asciiTheme="minorEastAsia" w:hAnsiTheme="minorEastAsia" w:cs="宋体"/>
          <w:kern w:val="0"/>
          <w:sz w:val="24"/>
          <w:szCs w:val="24"/>
        </w:rPr>
      </w:pPr>
      <w:r w:rsidRPr="0076603D">
        <w:rPr>
          <w:rFonts w:asciiTheme="minorEastAsia" w:hAnsiTheme="minorEastAsia" w:cs="宋体" w:hint="eastAsia"/>
          <w:kern w:val="0"/>
          <w:szCs w:val="21"/>
        </w:rPr>
        <w:t>本次会议提供协办单位、会场展位、礼品赞助等多种宣传形式，具体可来电垂询：</w:t>
      </w:r>
      <w:r w:rsidRPr="0076603D">
        <w:rPr>
          <w:rFonts w:asciiTheme="minorEastAsia" w:hAnsiTheme="minorEastAsia" w:cs="宋体"/>
          <w:kern w:val="0"/>
          <w:szCs w:val="21"/>
        </w:rPr>
        <w:t>18701529806</w:t>
      </w:r>
      <w:r w:rsidRPr="0076603D">
        <w:rPr>
          <w:rFonts w:asciiTheme="minorEastAsia" w:hAnsiTheme="minorEastAsia" w:cs="宋体" w:hint="eastAsia"/>
          <w:kern w:val="0"/>
          <w:szCs w:val="21"/>
        </w:rPr>
        <w:t>。</w:t>
      </w:r>
    </w:p>
    <w:p w:rsidR="0076603D" w:rsidRPr="0076603D" w:rsidRDefault="0076603D" w:rsidP="00E35E44">
      <w:pPr>
        <w:widowControl/>
        <w:spacing w:beforeLines="50" w:afterLines="50"/>
        <w:jc w:val="left"/>
        <w:rPr>
          <w:rFonts w:asciiTheme="minorEastAsia" w:hAnsiTheme="minorEastAsia" w:cs="宋体"/>
          <w:b/>
          <w:kern w:val="0"/>
          <w:sz w:val="24"/>
          <w:szCs w:val="24"/>
        </w:rPr>
      </w:pPr>
      <w:r w:rsidRPr="0076603D">
        <w:rPr>
          <w:rFonts w:asciiTheme="minorEastAsia" w:hAnsiTheme="minorEastAsia" w:cs="宋体" w:hint="eastAsia"/>
          <w:b/>
          <w:kern w:val="0"/>
          <w:szCs w:val="21"/>
        </w:rPr>
        <w:t>六、会议费用及报名方式</w:t>
      </w:r>
    </w:p>
    <w:p w:rsidR="0076603D" w:rsidRPr="0076603D" w:rsidRDefault="0076603D" w:rsidP="004B6322">
      <w:pPr>
        <w:widowControl/>
        <w:shd w:val="clear" w:color="auto" w:fill="FFFFFF"/>
        <w:spacing w:line="384" w:lineRule="atLeast"/>
        <w:jc w:val="left"/>
        <w:rPr>
          <w:rFonts w:asciiTheme="minorEastAsia" w:hAnsiTheme="minorEastAsia" w:cs="宋体"/>
          <w:kern w:val="0"/>
          <w:sz w:val="24"/>
          <w:szCs w:val="24"/>
        </w:rPr>
      </w:pPr>
      <w:r w:rsidRPr="0076603D">
        <w:rPr>
          <w:rFonts w:asciiTheme="minorEastAsia" w:hAnsiTheme="minorEastAsia" w:cs="宋体"/>
          <w:b/>
          <w:color w:val="000000"/>
          <w:kern w:val="0"/>
          <w:szCs w:val="21"/>
        </w:rPr>
        <w:t>（</w:t>
      </w:r>
      <w:r w:rsidRPr="0076603D">
        <w:rPr>
          <w:rFonts w:asciiTheme="minorEastAsia" w:hAnsiTheme="minorEastAsia" w:cs="Helvetica"/>
          <w:b/>
          <w:color w:val="000000"/>
          <w:kern w:val="0"/>
          <w:szCs w:val="21"/>
        </w:rPr>
        <w:t>1</w:t>
      </w:r>
      <w:r w:rsidRPr="0076603D">
        <w:rPr>
          <w:rFonts w:asciiTheme="minorEastAsia" w:hAnsiTheme="minorEastAsia" w:cs="宋体"/>
          <w:b/>
          <w:color w:val="000000"/>
          <w:kern w:val="0"/>
          <w:szCs w:val="21"/>
        </w:rPr>
        <w:t>）</w:t>
      </w:r>
      <w:r w:rsidRPr="0076603D">
        <w:rPr>
          <w:rFonts w:asciiTheme="minorEastAsia" w:hAnsiTheme="minorEastAsia" w:cs="宋体"/>
          <w:b/>
          <w:bCs/>
          <w:color w:val="000000"/>
          <w:kern w:val="0"/>
          <w:szCs w:val="21"/>
        </w:rPr>
        <w:t>缴纳</w:t>
      </w:r>
      <w:r w:rsidRPr="0076603D">
        <w:rPr>
          <w:rFonts w:asciiTheme="minorEastAsia" w:hAnsiTheme="minorEastAsia" w:cs="宋体" w:hint="eastAsia"/>
          <w:b/>
          <w:bCs/>
          <w:color w:val="000000"/>
          <w:kern w:val="0"/>
          <w:szCs w:val="21"/>
        </w:rPr>
        <w:t>1</w:t>
      </w:r>
      <w:r w:rsidRPr="0076603D">
        <w:rPr>
          <w:rFonts w:asciiTheme="minorEastAsia" w:hAnsiTheme="minorEastAsia" w:cs="Helvetica"/>
          <w:b/>
          <w:bCs/>
          <w:color w:val="000000"/>
          <w:kern w:val="0"/>
          <w:szCs w:val="21"/>
        </w:rPr>
        <w:t>500</w:t>
      </w:r>
      <w:r w:rsidRPr="0076603D">
        <w:rPr>
          <w:rFonts w:asciiTheme="minorEastAsia" w:hAnsiTheme="minorEastAsia" w:cs="宋体"/>
          <w:b/>
          <w:bCs/>
          <w:color w:val="000000"/>
          <w:kern w:val="0"/>
          <w:szCs w:val="21"/>
        </w:rPr>
        <w:t>元会议</w:t>
      </w:r>
      <w:r w:rsidR="00D53879">
        <w:rPr>
          <w:rFonts w:asciiTheme="minorEastAsia" w:hAnsiTheme="minorEastAsia" w:cs="宋体" w:hint="eastAsia"/>
          <w:b/>
          <w:bCs/>
          <w:color w:val="000000"/>
          <w:kern w:val="0"/>
          <w:szCs w:val="21"/>
        </w:rPr>
        <w:t>费</w:t>
      </w:r>
      <w:r w:rsidRPr="0076603D">
        <w:rPr>
          <w:rFonts w:asciiTheme="minorEastAsia" w:hAnsiTheme="minorEastAsia" w:cs="宋体"/>
          <w:b/>
          <w:bCs/>
          <w:color w:val="000000"/>
          <w:kern w:val="0"/>
          <w:szCs w:val="21"/>
        </w:rPr>
        <w:t>，</w:t>
      </w:r>
      <w:r w:rsidRPr="0076603D">
        <w:rPr>
          <w:rFonts w:asciiTheme="minorEastAsia" w:hAnsiTheme="minorEastAsia" w:cs="宋体"/>
          <w:color w:val="000000"/>
          <w:kern w:val="0"/>
          <w:szCs w:val="21"/>
        </w:rPr>
        <w:t>享受听课、会议资料、会议当日</w:t>
      </w:r>
      <w:r w:rsidRPr="006C1C87">
        <w:rPr>
          <w:rFonts w:asciiTheme="minorEastAsia" w:hAnsiTheme="minorEastAsia" w:cs="宋体"/>
          <w:b/>
          <w:color w:val="3333CC"/>
          <w:kern w:val="0"/>
          <w:szCs w:val="21"/>
        </w:rPr>
        <w:t>中</w:t>
      </w:r>
      <w:r w:rsidR="006C1C87" w:rsidRPr="006C1C87">
        <w:rPr>
          <w:rFonts w:asciiTheme="minorEastAsia" w:hAnsiTheme="minorEastAsia" w:cs="宋体" w:hint="eastAsia"/>
          <w:b/>
          <w:color w:val="3333CC"/>
          <w:kern w:val="0"/>
          <w:szCs w:val="21"/>
        </w:rPr>
        <w:t>晚</w:t>
      </w:r>
      <w:r w:rsidRPr="006C1C87">
        <w:rPr>
          <w:rFonts w:asciiTheme="minorEastAsia" w:hAnsiTheme="minorEastAsia" w:cs="宋体"/>
          <w:b/>
          <w:color w:val="3333CC"/>
          <w:kern w:val="0"/>
          <w:szCs w:val="21"/>
        </w:rPr>
        <w:t>餐</w:t>
      </w:r>
      <w:r w:rsidRPr="0076603D">
        <w:rPr>
          <w:rFonts w:asciiTheme="minorEastAsia" w:hAnsiTheme="minorEastAsia" w:cs="宋体" w:hint="eastAsia"/>
          <w:color w:val="000000"/>
          <w:kern w:val="0"/>
          <w:szCs w:val="21"/>
        </w:rPr>
        <w:t>、参观</w:t>
      </w:r>
      <w:r w:rsidRPr="0076603D">
        <w:rPr>
          <w:rFonts w:asciiTheme="minorEastAsia" w:hAnsiTheme="minorEastAsia" w:cs="宋体"/>
          <w:color w:val="000000"/>
          <w:kern w:val="0"/>
          <w:szCs w:val="21"/>
        </w:rPr>
        <w:t>等。</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hint="eastAsia"/>
          <w:b/>
          <w:color w:val="000000"/>
          <w:kern w:val="0"/>
          <w:szCs w:val="21"/>
        </w:rPr>
        <w:t>（</w:t>
      </w:r>
      <w:r w:rsidRPr="004B6322">
        <w:rPr>
          <w:rFonts w:asciiTheme="minorEastAsia" w:hAnsiTheme="minorEastAsia" w:cs="宋体" w:hint="eastAsia"/>
          <w:b/>
          <w:color w:val="000000"/>
          <w:kern w:val="0"/>
          <w:szCs w:val="21"/>
        </w:rPr>
        <w:t>2</w:t>
      </w:r>
      <w:r w:rsidRPr="0076603D">
        <w:rPr>
          <w:rFonts w:asciiTheme="minorEastAsia" w:hAnsiTheme="minorEastAsia" w:cs="宋体" w:hint="eastAsia"/>
          <w:b/>
          <w:color w:val="000000"/>
          <w:kern w:val="0"/>
          <w:szCs w:val="21"/>
        </w:rPr>
        <w:t>）</w:t>
      </w:r>
      <w:r w:rsidRPr="0076603D">
        <w:rPr>
          <w:rFonts w:asciiTheme="minorEastAsia" w:hAnsiTheme="minorEastAsia" w:cs="宋体" w:hint="eastAsia"/>
          <w:b/>
          <w:bCs/>
          <w:color w:val="000000"/>
          <w:kern w:val="0"/>
          <w:szCs w:val="21"/>
        </w:rPr>
        <w:t>报名具体方式：</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3E3E3E"/>
          <w:kern w:val="0"/>
          <w:szCs w:val="21"/>
        </w:rPr>
        <w:t>    </w:t>
      </w:r>
      <w:r w:rsidRPr="0076603D">
        <w:rPr>
          <w:rFonts w:asciiTheme="minorEastAsia" w:hAnsiTheme="minorEastAsia" w:cs="宋体" w:hint="eastAsia"/>
          <w:color w:val="000000"/>
          <w:kern w:val="0"/>
          <w:szCs w:val="21"/>
        </w:rPr>
        <w:t xml:space="preserve">  参会人员请填写后</w:t>
      </w:r>
      <w:proofErr w:type="gramStart"/>
      <w:r w:rsidRPr="0076603D">
        <w:rPr>
          <w:rFonts w:asciiTheme="minorEastAsia" w:hAnsiTheme="minorEastAsia" w:cs="宋体" w:hint="eastAsia"/>
          <w:color w:val="000000"/>
          <w:kern w:val="0"/>
          <w:szCs w:val="21"/>
        </w:rPr>
        <w:t>附会议</w:t>
      </w:r>
      <w:proofErr w:type="gramEnd"/>
      <w:r w:rsidRPr="0076603D">
        <w:rPr>
          <w:rFonts w:asciiTheme="minorEastAsia" w:hAnsiTheme="minorEastAsia" w:cs="宋体" w:hint="eastAsia"/>
          <w:color w:val="000000"/>
          <w:kern w:val="0"/>
          <w:szCs w:val="21"/>
        </w:rPr>
        <w:t>回执表并发至：</w:t>
      </w:r>
      <w:r w:rsidRPr="0076603D">
        <w:rPr>
          <w:rFonts w:asciiTheme="minorEastAsia" w:hAnsiTheme="minorEastAsia" w:cs="宋体"/>
          <w:color w:val="000000"/>
          <w:kern w:val="0"/>
          <w:szCs w:val="21"/>
        </w:rPr>
        <w:t>at.2011@qq.com</w:t>
      </w:r>
      <w:r w:rsidRPr="0076603D">
        <w:rPr>
          <w:rFonts w:asciiTheme="minorEastAsia" w:hAnsiTheme="minorEastAsia" w:cs="宋体" w:hint="eastAsia"/>
          <w:color w:val="000000"/>
          <w:kern w:val="0"/>
          <w:szCs w:val="21"/>
        </w:rPr>
        <w:t>，会务组将在</w:t>
      </w:r>
      <w:r w:rsidRPr="0076603D">
        <w:rPr>
          <w:rFonts w:asciiTheme="minorEastAsia" w:hAnsiTheme="minorEastAsia" w:cs="宋体"/>
          <w:color w:val="000000"/>
          <w:kern w:val="0"/>
          <w:szCs w:val="21"/>
        </w:rPr>
        <w:t>3</w:t>
      </w:r>
      <w:r w:rsidRPr="0076603D">
        <w:rPr>
          <w:rFonts w:asciiTheme="minorEastAsia" w:hAnsiTheme="minorEastAsia" w:cs="宋体" w:hint="eastAsia"/>
          <w:color w:val="000000"/>
          <w:kern w:val="0"/>
          <w:szCs w:val="21"/>
        </w:rPr>
        <w:t>个工作日内回复是否报名成功，如未收到回复请及时与会务组联系。须提前缴纳会议费以保证参会名额，付款信息如下：</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户名：</w:t>
      </w:r>
      <w:r w:rsidRPr="0076603D">
        <w:rPr>
          <w:rFonts w:asciiTheme="minorEastAsia" w:hAnsiTheme="minorEastAsia" w:cs="宋体" w:hint="eastAsia"/>
          <w:color w:val="000000"/>
          <w:kern w:val="0"/>
          <w:szCs w:val="21"/>
        </w:rPr>
        <w:t>亚太建设科技信息研究院有限公司；</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开户银行：</w:t>
      </w:r>
      <w:r w:rsidRPr="0076603D">
        <w:rPr>
          <w:rFonts w:asciiTheme="minorEastAsia" w:hAnsiTheme="minorEastAsia" w:cs="宋体" w:hint="eastAsia"/>
          <w:color w:val="000000"/>
          <w:kern w:val="0"/>
          <w:szCs w:val="21"/>
        </w:rPr>
        <w:t>招商银行北京东三环支行；</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账号：</w:t>
      </w:r>
      <w:r w:rsidRPr="0076603D">
        <w:rPr>
          <w:rFonts w:asciiTheme="minorEastAsia" w:hAnsiTheme="minorEastAsia" w:cs="宋体"/>
          <w:color w:val="000000"/>
          <w:kern w:val="0"/>
          <w:szCs w:val="21"/>
        </w:rPr>
        <w:t>110908001310606</w:t>
      </w:r>
      <w:r w:rsidRPr="0076603D">
        <w:rPr>
          <w:rFonts w:asciiTheme="minorEastAsia" w:hAnsiTheme="minorEastAsia" w:cs="宋体" w:hint="eastAsia"/>
          <w:color w:val="000000"/>
          <w:kern w:val="0"/>
          <w:szCs w:val="21"/>
        </w:rPr>
        <w:t>；</w:t>
      </w:r>
      <w:r w:rsidRPr="0076603D">
        <w:rPr>
          <w:rFonts w:asciiTheme="minorEastAsia" w:hAnsiTheme="minorEastAsia" w:cs="宋体"/>
          <w:color w:val="000000"/>
          <w:kern w:val="0"/>
          <w:szCs w:val="21"/>
        </w:rPr>
        <w:t>               </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汇款用途：</w:t>
      </w:r>
      <w:r w:rsidRPr="0076603D">
        <w:rPr>
          <w:rFonts w:asciiTheme="minorEastAsia" w:hAnsiTheme="minorEastAsia" w:cs="宋体" w:hint="eastAsia"/>
          <w:color w:val="000000"/>
          <w:kern w:val="0"/>
          <w:szCs w:val="21"/>
        </w:rPr>
        <w:t>装配式建筑会议</w:t>
      </w:r>
      <w:r w:rsidRPr="0076603D">
        <w:rPr>
          <w:rFonts w:asciiTheme="minorEastAsia" w:hAnsiTheme="minorEastAsia" w:cs="宋体"/>
          <w:color w:val="000000"/>
          <w:kern w:val="0"/>
          <w:szCs w:val="21"/>
        </w:rPr>
        <w:t>+</w:t>
      </w:r>
      <w:r w:rsidRPr="0076603D">
        <w:rPr>
          <w:rFonts w:asciiTheme="minorEastAsia" w:hAnsiTheme="minorEastAsia" w:cs="宋体" w:hint="eastAsia"/>
          <w:color w:val="000000"/>
          <w:kern w:val="0"/>
          <w:szCs w:val="21"/>
        </w:rPr>
        <w:t>参会人员姓名。</w:t>
      </w:r>
    </w:p>
    <w:p w:rsidR="0076603D" w:rsidRPr="0076603D" w:rsidRDefault="0076603D" w:rsidP="0076603D">
      <w:pPr>
        <w:widowControl/>
        <w:spacing w:line="336" w:lineRule="atLeast"/>
        <w:jc w:val="left"/>
        <w:rPr>
          <w:rFonts w:asciiTheme="minorEastAsia" w:hAnsiTheme="minorEastAsia" w:cs="宋体"/>
          <w:kern w:val="0"/>
          <w:sz w:val="24"/>
          <w:szCs w:val="24"/>
        </w:rPr>
      </w:pPr>
      <w:r w:rsidRPr="0076603D">
        <w:rPr>
          <w:rFonts w:asciiTheme="minorEastAsia" w:hAnsiTheme="minorEastAsia" w:cs="宋体" w:hint="eastAsia"/>
          <w:b/>
          <w:bCs/>
          <w:kern w:val="0"/>
          <w:szCs w:val="21"/>
        </w:rPr>
        <w:t>（</w:t>
      </w:r>
      <w:r w:rsidR="004B6322">
        <w:rPr>
          <w:rFonts w:asciiTheme="minorEastAsia" w:hAnsiTheme="minorEastAsia" w:cs="宋体" w:hint="eastAsia"/>
          <w:b/>
          <w:bCs/>
          <w:kern w:val="0"/>
          <w:szCs w:val="21"/>
        </w:rPr>
        <w:t>3</w:t>
      </w:r>
      <w:r w:rsidRPr="0076603D">
        <w:rPr>
          <w:rFonts w:asciiTheme="minorEastAsia" w:hAnsiTheme="minorEastAsia" w:cs="宋体" w:hint="eastAsia"/>
          <w:b/>
          <w:bCs/>
          <w:kern w:val="0"/>
          <w:szCs w:val="21"/>
        </w:rPr>
        <w:t>）会议酒店：</w:t>
      </w:r>
      <w:r w:rsidRPr="0076603D">
        <w:rPr>
          <w:rFonts w:asciiTheme="minorEastAsia" w:hAnsiTheme="minorEastAsia" w:hint="eastAsia"/>
          <w:szCs w:val="21"/>
        </w:rPr>
        <w:t>济南·舜耕山庄（</w:t>
      </w:r>
      <w:r w:rsidRPr="0076603D">
        <w:rPr>
          <w:rFonts w:asciiTheme="minorEastAsia" w:hAnsiTheme="minorEastAsia"/>
          <w:szCs w:val="21"/>
        </w:rPr>
        <w:t>济南市市</w:t>
      </w:r>
      <w:proofErr w:type="gramStart"/>
      <w:r w:rsidRPr="0076603D">
        <w:rPr>
          <w:rFonts w:asciiTheme="minorEastAsia" w:hAnsiTheme="minorEastAsia"/>
          <w:szCs w:val="21"/>
        </w:rPr>
        <w:t>中区舜耕</w:t>
      </w:r>
      <w:proofErr w:type="gramEnd"/>
      <w:r w:rsidRPr="0076603D">
        <w:rPr>
          <w:rFonts w:asciiTheme="minorEastAsia" w:hAnsiTheme="minorEastAsia"/>
          <w:szCs w:val="21"/>
        </w:rPr>
        <w:t>路28号</w:t>
      </w:r>
      <w:r w:rsidRPr="0076603D">
        <w:rPr>
          <w:rFonts w:asciiTheme="minorEastAsia" w:hAnsiTheme="minorEastAsia" w:hint="eastAsia"/>
          <w:szCs w:val="21"/>
        </w:rPr>
        <w:t>）</w:t>
      </w:r>
    </w:p>
    <w:p w:rsidR="0076603D" w:rsidRPr="0076603D" w:rsidRDefault="004B6322" w:rsidP="005F4749">
      <w:pPr>
        <w:rPr>
          <w:rFonts w:asciiTheme="minorEastAsia" w:hAnsiTheme="minorEastAsia" w:cs="宋体"/>
          <w:kern w:val="0"/>
          <w:szCs w:val="21"/>
        </w:rPr>
      </w:pPr>
      <w:r w:rsidRPr="0076603D">
        <w:rPr>
          <w:rFonts w:asciiTheme="minorEastAsia" w:hAnsiTheme="minorEastAsia" w:cs="宋体" w:hint="eastAsia"/>
          <w:b/>
          <w:bCs/>
          <w:kern w:val="0"/>
          <w:szCs w:val="21"/>
        </w:rPr>
        <w:t>（</w:t>
      </w:r>
      <w:r>
        <w:rPr>
          <w:rFonts w:asciiTheme="minorEastAsia" w:hAnsiTheme="minorEastAsia" w:cs="宋体" w:hint="eastAsia"/>
          <w:b/>
          <w:bCs/>
          <w:kern w:val="0"/>
          <w:szCs w:val="21"/>
        </w:rPr>
        <w:t>4</w:t>
      </w:r>
      <w:r w:rsidRPr="0076603D">
        <w:rPr>
          <w:rFonts w:asciiTheme="minorEastAsia" w:hAnsiTheme="minorEastAsia" w:cs="宋体" w:hint="eastAsia"/>
          <w:b/>
          <w:bCs/>
          <w:kern w:val="0"/>
          <w:szCs w:val="21"/>
        </w:rPr>
        <w:t>）</w:t>
      </w:r>
      <w:r w:rsidR="0076603D" w:rsidRPr="0076603D">
        <w:rPr>
          <w:rFonts w:asciiTheme="minorEastAsia" w:hAnsiTheme="minorEastAsia" w:cs="宋体" w:hint="eastAsia"/>
          <w:b/>
          <w:bCs/>
          <w:kern w:val="0"/>
          <w:szCs w:val="21"/>
        </w:rPr>
        <w:t>住宿：</w:t>
      </w:r>
      <w:r w:rsidR="0076603D" w:rsidRPr="0076603D">
        <w:rPr>
          <w:rFonts w:asciiTheme="minorEastAsia" w:hAnsiTheme="minorEastAsia" w:cs="宋体" w:hint="eastAsia"/>
          <w:kern w:val="0"/>
          <w:szCs w:val="21"/>
        </w:rPr>
        <w:t>会务组不负责订房事宜，请参会代表自行预定，订房电话：</w:t>
      </w:r>
      <w:r w:rsidR="005F4749" w:rsidRPr="005F4749">
        <w:rPr>
          <w:rFonts w:asciiTheme="minorEastAsia" w:hAnsiTheme="minorEastAsia" w:cs="Times New Roman"/>
          <w:color w:val="000000"/>
          <w:kern w:val="0"/>
          <w:szCs w:val="21"/>
        </w:rPr>
        <w:t>15966067877</w:t>
      </w:r>
      <w:r w:rsidR="0076603D" w:rsidRPr="0076603D">
        <w:rPr>
          <w:rFonts w:asciiTheme="minorEastAsia" w:hAnsiTheme="minorEastAsia" w:cs="宋体" w:hint="eastAsia"/>
          <w:color w:val="000000"/>
          <w:kern w:val="0"/>
          <w:szCs w:val="21"/>
        </w:rPr>
        <w:t>（</w:t>
      </w:r>
      <w:r w:rsidR="005F4749" w:rsidRPr="005F4749">
        <w:rPr>
          <w:rFonts w:asciiTheme="minorEastAsia" w:hAnsiTheme="minorEastAsia" w:cs="Times New Roman" w:hint="eastAsia"/>
          <w:color w:val="000000"/>
          <w:kern w:val="0"/>
          <w:szCs w:val="21"/>
        </w:rPr>
        <w:t>杜静</w:t>
      </w:r>
      <w:r w:rsidR="0076603D" w:rsidRPr="0076603D">
        <w:rPr>
          <w:rFonts w:asciiTheme="minorEastAsia" w:hAnsiTheme="minorEastAsia" w:cs="宋体" w:hint="eastAsia"/>
          <w:color w:val="000000"/>
          <w:kern w:val="0"/>
          <w:szCs w:val="21"/>
        </w:rPr>
        <w:t>），告知参加“装配式建筑会议”可享受优惠房价</w:t>
      </w:r>
      <w:r w:rsidR="005F4749" w:rsidRPr="005F4749">
        <w:rPr>
          <w:rFonts w:asciiTheme="minorEastAsia" w:hAnsiTheme="minorEastAsia" w:cs="宋体"/>
          <w:kern w:val="0"/>
          <w:szCs w:val="21"/>
        </w:rPr>
        <w:t>430</w:t>
      </w:r>
      <w:r w:rsidR="00F604B6">
        <w:rPr>
          <w:rFonts w:asciiTheme="minorEastAsia" w:hAnsiTheme="minorEastAsia" w:cs="宋体" w:hint="eastAsia"/>
          <w:kern w:val="0"/>
          <w:szCs w:val="21"/>
        </w:rPr>
        <w:t>元/天</w:t>
      </w:r>
      <w:r w:rsidR="005F4749" w:rsidRPr="005F4749">
        <w:rPr>
          <w:rFonts w:asciiTheme="minorEastAsia" w:hAnsiTheme="minorEastAsia" w:cs="宋体"/>
          <w:kern w:val="0"/>
          <w:szCs w:val="21"/>
        </w:rPr>
        <w:t>(标间，双早）</w:t>
      </w:r>
      <w:r w:rsidR="005F4749">
        <w:rPr>
          <w:rFonts w:asciiTheme="minorEastAsia" w:hAnsiTheme="minorEastAsia" w:cs="宋体" w:hint="eastAsia"/>
          <w:kern w:val="0"/>
          <w:szCs w:val="21"/>
        </w:rPr>
        <w:t>、</w:t>
      </w:r>
      <w:r w:rsidR="005F4749" w:rsidRPr="005F4749">
        <w:rPr>
          <w:rFonts w:asciiTheme="minorEastAsia" w:hAnsiTheme="minorEastAsia" w:cs="宋体"/>
          <w:kern w:val="0"/>
          <w:szCs w:val="21"/>
        </w:rPr>
        <w:t>395</w:t>
      </w:r>
      <w:r w:rsidR="00F604B6">
        <w:rPr>
          <w:rFonts w:asciiTheme="minorEastAsia" w:hAnsiTheme="minorEastAsia" w:cs="宋体" w:hint="eastAsia"/>
          <w:kern w:val="0"/>
          <w:szCs w:val="21"/>
        </w:rPr>
        <w:t>元/天</w:t>
      </w:r>
      <w:bookmarkStart w:id="8" w:name="_GoBack"/>
      <w:bookmarkEnd w:id="8"/>
      <w:r w:rsidR="005F4749" w:rsidRPr="005F4749">
        <w:rPr>
          <w:rFonts w:asciiTheme="minorEastAsia" w:hAnsiTheme="minorEastAsia" w:cs="宋体"/>
          <w:kern w:val="0"/>
          <w:szCs w:val="21"/>
        </w:rPr>
        <w:t>（单间，单早）</w:t>
      </w:r>
      <w:r w:rsidR="0076603D" w:rsidRPr="0076603D">
        <w:rPr>
          <w:rFonts w:asciiTheme="minorEastAsia" w:hAnsiTheme="minorEastAsia" w:cs="宋体" w:hint="eastAsia"/>
          <w:kern w:val="0"/>
          <w:szCs w:val="21"/>
        </w:rPr>
        <w:t>。</w:t>
      </w:r>
    </w:p>
    <w:p w:rsidR="0076603D" w:rsidRPr="0076603D" w:rsidRDefault="0076603D" w:rsidP="00E35E44">
      <w:pPr>
        <w:widowControl/>
        <w:spacing w:beforeLines="50" w:afterLines="50"/>
        <w:jc w:val="left"/>
        <w:rPr>
          <w:rFonts w:asciiTheme="minorEastAsia" w:hAnsiTheme="minorEastAsia" w:cs="宋体"/>
          <w:b/>
          <w:kern w:val="0"/>
          <w:sz w:val="24"/>
          <w:szCs w:val="24"/>
        </w:rPr>
      </w:pPr>
      <w:r w:rsidRPr="0076603D">
        <w:rPr>
          <w:rFonts w:asciiTheme="minorEastAsia" w:hAnsiTheme="minorEastAsia" w:cs="宋体" w:hint="eastAsia"/>
          <w:b/>
          <w:kern w:val="0"/>
          <w:szCs w:val="21"/>
        </w:rPr>
        <w:t>七、会务组联系方式</w:t>
      </w:r>
    </w:p>
    <w:p w:rsidR="0076603D" w:rsidRPr="0076603D" w:rsidRDefault="006C1C87" w:rsidP="004B6322">
      <w:pPr>
        <w:widowControl/>
        <w:ind w:firstLineChars="50" w:firstLine="105"/>
        <w:jc w:val="left"/>
        <w:rPr>
          <w:rFonts w:asciiTheme="minorEastAsia" w:hAnsiTheme="minorEastAsia" w:cs="宋体"/>
          <w:kern w:val="0"/>
          <w:sz w:val="24"/>
          <w:szCs w:val="24"/>
        </w:rPr>
      </w:pPr>
      <w:proofErr w:type="gramStart"/>
      <w:r>
        <w:rPr>
          <w:rFonts w:asciiTheme="minorEastAsia" w:hAnsiTheme="minorEastAsia" w:cs="宋体" w:hint="eastAsia"/>
          <w:kern w:val="0"/>
          <w:szCs w:val="21"/>
        </w:rPr>
        <w:t>惠晓</w:t>
      </w:r>
      <w:r>
        <w:rPr>
          <w:rFonts w:asciiTheme="minorEastAsia" w:hAnsiTheme="minorEastAsia" w:cs="宋体"/>
          <w:kern w:val="0"/>
          <w:szCs w:val="21"/>
        </w:rPr>
        <w:t>乐</w:t>
      </w:r>
      <w:proofErr w:type="gramEnd"/>
      <w:r w:rsidR="0076603D" w:rsidRPr="0076603D">
        <w:rPr>
          <w:rFonts w:asciiTheme="minorEastAsia" w:hAnsiTheme="minorEastAsia" w:cs="宋体" w:hint="eastAsia"/>
          <w:kern w:val="0"/>
          <w:szCs w:val="21"/>
        </w:rPr>
        <w:t>：</w:t>
      </w:r>
      <w:r w:rsidR="0076603D" w:rsidRPr="0076603D">
        <w:rPr>
          <w:rFonts w:asciiTheme="minorEastAsia" w:hAnsiTheme="minorEastAsia" w:cs="Times New Roman"/>
          <w:kern w:val="0"/>
          <w:szCs w:val="21"/>
        </w:rPr>
        <w:t>010-5736</w:t>
      </w:r>
      <w:r>
        <w:rPr>
          <w:rFonts w:asciiTheme="minorEastAsia" w:hAnsiTheme="minorEastAsia" w:cs="Times New Roman"/>
          <w:kern w:val="0"/>
          <w:szCs w:val="21"/>
        </w:rPr>
        <w:t>8779</w:t>
      </w:r>
      <w:r w:rsidR="00F604B6">
        <w:rPr>
          <w:rFonts w:asciiTheme="minorEastAsia" w:hAnsiTheme="minorEastAsia" w:cs="Times New Roman" w:hint="eastAsia"/>
          <w:kern w:val="0"/>
          <w:szCs w:val="21"/>
        </w:rPr>
        <w:t>，</w:t>
      </w:r>
      <w:r w:rsidR="00F604B6" w:rsidRPr="00F604B6">
        <w:rPr>
          <w:rFonts w:asciiTheme="minorEastAsia" w:hAnsiTheme="minorEastAsia" w:cs="Times New Roman"/>
          <w:kern w:val="0"/>
          <w:szCs w:val="21"/>
        </w:rPr>
        <w:t>18513453264</w:t>
      </w:r>
      <w:r w:rsidR="0076603D" w:rsidRPr="0076603D">
        <w:rPr>
          <w:rFonts w:asciiTheme="minorEastAsia" w:hAnsiTheme="minorEastAsia" w:cs="宋体" w:hint="eastAsia"/>
          <w:kern w:val="0"/>
          <w:szCs w:val="21"/>
        </w:rPr>
        <w:t>（会议报名）</w:t>
      </w:r>
    </w:p>
    <w:p w:rsidR="0076603D" w:rsidRPr="0076603D" w:rsidRDefault="0076603D" w:rsidP="004B6322">
      <w:pPr>
        <w:widowControl/>
        <w:ind w:firstLineChars="50" w:firstLine="105"/>
        <w:jc w:val="left"/>
        <w:rPr>
          <w:rFonts w:asciiTheme="minorEastAsia" w:hAnsiTheme="minorEastAsia" w:cs="宋体"/>
          <w:kern w:val="0"/>
          <w:sz w:val="24"/>
          <w:szCs w:val="24"/>
        </w:rPr>
      </w:pPr>
      <w:r w:rsidRPr="0076603D">
        <w:rPr>
          <w:rFonts w:asciiTheme="minorEastAsia" w:hAnsiTheme="minorEastAsia" w:cs="宋体" w:hint="eastAsia"/>
          <w:kern w:val="0"/>
          <w:szCs w:val="21"/>
        </w:rPr>
        <w:t>吴春花：</w:t>
      </w:r>
      <w:r w:rsidRPr="0076603D">
        <w:rPr>
          <w:rFonts w:asciiTheme="minorEastAsia" w:hAnsiTheme="minorEastAsia" w:cs="Times New Roman"/>
          <w:kern w:val="0"/>
          <w:szCs w:val="21"/>
        </w:rPr>
        <w:t>010-5736877</w:t>
      </w:r>
      <w:r w:rsidRPr="0076603D">
        <w:rPr>
          <w:rFonts w:asciiTheme="minorEastAsia" w:hAnsiTheme="minorEastAsia" w:cs="Times New Roman" w:hint="eastAsia"/>
          <w:kern w:val="0"/>
          <w:szCs w:val="21"/>
        </w:rPr>
        <w:t>5</w:t>
      </w:r>
      <w:r w:rsidRPr="0076603D">
        <w:rPr>
          <w:rFonts w:asciiTheme="minorEastAsia" w:hAnsiTheme="minorEastAsia" w:cs="宋体" w:hint="eastAsia"/>
          <w:kern w:val="0"/>
          <w:szCs w:val="21"/>
        </w:rPr>
        <w:t>，</w:t>
      </w:r>
      <w:r w:rsidRPr="0076603D">
        <w:rPr>
          <w:rFonts w:asciiTheme="minorEastAsia" w:hAnsiTheme="minorEastAsia" w:cs="Times New Roman"/>
          <w:kern w:val="0"/>
          <w:szCs w:val="21"/>
        </w:rPr>
        <w:t>1</w:t>
      </w:r>
      <w:r w:rsidRPr="0076603D">
        <w:rPr>
          <w:rFonts w:asciiTheme="minorEastAsia" w:hAnsiTheme="minorEastAsia" w:cs="Times New Roman" w:hint="eastAsia"/>
          <w:kern w:val="0"/>
          <w:szCs w:val="21"/>
        </w:rPr>
        <w:t>3520457919</w:t>
      </w:r>
      <w:r w:rsidRPr="0076603D">
        <w:rPr>
          <w:rFonts w:asciiTheme="minorEastAsia" w:hAnsiTheme="minorEastAsia" w:cs="宋体" w:hint="eastAsia"/>
          <w:kern w:val="0"/>
          <w:szCs w:val="21"/>
        </w:rPr>
        <w:t>（会议咨询）</w:t>
      </w:r>
    </w:p>
    <w:p w:rsidR="0076603D" w:rsidRPr="0076603D" w:rsidRDefault="0076603D" w:rsidP="004B6322">
      <w:pPr>
        <w:widowControl/>
        <w:ind w:firstLineChars="50" w:firstLine="105"/>
        <w:jc w:val="left"/>
        <w:rPr>
          <w:rFonts w:asciiTheme="minorEastAsia" w:hAnsiTheme="minorEastAsia" w:cs="宋体"/>
          <w:kern w:val="0"/>
          <w:sz w:val="24"/>
          <w:szCs w:val="24"/>
        </w:rPr>
      </w:pPr>
      <w:r w:rsidRPr="0076603D">
        <w:rPr>
          <w:rFonts w:asciiTheme="minorEastAsia" w:hAnsiTheme="minorEastAsia" w:cs="宋体" w:hint="eastAsia"/>
          <w:kern w:val="0"/>
          <w:szCs w:val="21"/>
        </w:rPr>
        <w:t>杨</w:t>
      </w:r>
      <w:r w:rsidR="004B6322">
        <w:rPr>
          <w:rFonts w:asciiTheme="minorEastAsia" w:hAnsiTheme="minorEastAsia" w:cs="Times New Roman"/>
          <w:kern w:val="0"/>
          <w:szCs w:val="21"/>
        </w:rPr>
        <w:t> </w:t>
      </w:r>
      <w:r w:rsidRPr="0076603D">
        <w:rPr>
          <w:rFonts w:asciiTheme="minorEastAsia" w:hAnsiTheme="minorEastAsia" w:cs="宋体" w:hint="eastAsia"/>
          <w:kern w:val="0"/>
          <w:szCs w:val="21"/>
        </w:rPr>
        <w:t>琳：</w:t>
      </w:r>
      <w:r w:rsidRPr="0076603D">
        <w:rPr>
          <w:rFonts w:asciiTheme="minorEastAsia" w:hAnsiTheme="minorEastAsia" w:cs="Times New Roman"/>
          <w:kern w:val="0"/>
          <w:szCs w:val="21"/>
        </w:rPr>
        <w:t>010-88375434</w:t>
      </w:r>
      <w:r w:rsidRPr="0076603D">
        <w:rPr>
          <w:rFonts w:asciiTheme="minorEastAsia" w:hAnsiTheme="minorEastAsia" w:cs="宋体" w:hint="eastAsia"/>
          <w:kern w:val="0"/>
          <w:szCs w:val="21"/>
        </w:rPr>
        <w:t>，</w:t>
      </w:r>
      <w:r w:rsidRPr="0076603D">
        <w:rPr>
          <w:rFonts w:asciiTheme="minorEastAsia" w:hAnsiTheme="minorEastAsia" w:cs="Times New Roman"/>
          <w:kern w:val="0"/>
          <w:szCs w:val="21"/>
        </w:rPr>
        <w:t>18701529806</w:t>
      </w:r>
      <w:r w:rsidRPr="0076603D">
        <w:rPr>
          <w:rFonts w:asciiTheme="minorEastAsia" w:hAnsiTheme="minorEastAsia" w:cs="宋体" w:hint="eastAsia"/>
          <w:kern w:val="0"/>
          <w:szCs w:val="21"/>
        </w:rPr>
        <w:t>（会议咨询、招商）</w:t>
      </w:r>
    </w:p>
    <w:p w:rsidR="0076603D" w:rsidRPr="0076603D" w:rsidRDefault="0076603D" w:rsidP="004B6322">
      <w:pPr>
        <w:widowControl/>
        <w:ind w:firstLineChars="50" w:firstLine="105"/>
        <w:jc w:val="left"/>
        <w:rPr>
          <w:rFonts w:asciiTheme="minorEastAsia" w:hAnsiTheme="minorEastAsia" w:cs="宋体"/>
          <w:kern w:val="0"/>
          <w:sz w:val="24"/>
          <w:szCs w:val="24"/>
        </w:rPr>
      </w:pPr>
      <w:proofErr w:type="gramStart"/>
      <w:r w:rsidRPr="0076603D">
        <w:rPr>
          <w:rFonts w:asciiTheme="minorEastAsia" w:hAnsiTheme="minorEastAsia" w:cs="宋体"/>
          <w:kern w:val="0"/>
          <w:szCs w:val="21"/>
        </w:rPr>
        <w:t>邮</w:t>
      </w:r>
      <w:proofErr w:type="gramEnd"/>
      <w:r w:rsidRPr="0076603D">
        <w:rPr>
          <w:rFonts w:asciiTheme="minorEastAsia" w:hAnsiTheme="minorEastAsia" w:cs="宋体"/>
          <w:kern w:val="0"/>
          <w:szCs w:val="21"/>
        </w:rPr>
        <w:t xml:space="preserve"> </w:t>
      </w:r>
      <w:r w:rsidRPr="0076603D">
        <w:rPr>
          <w:rFonts w:asciiTheme="minorEastAsia" w:hAnsiTheme="minorEastAsia" w:cs="宋体" w:hint="eastAsia"/>
          <w:kern w:val="0"/>
          <w:szCs w:val="21"/>
        </w:rPr>
        <w:t xml:space="preserve"> </w:t>
      </w:r>
      <w:r w:rsidRPr="0076603D">
        <w:rPr>
          <w:rFonts w:asciiTheme="minorEastAsia" w:hAnsiTheme="minorEastAsia" w:cs="宋体"/>
          <w:kern w:val="0"/>
          <w:szCs w:val="21"/>
        </w:rPr>
        <w:t>箱：at.2011@qq.com（会议报名及咨询）</w:t>
      </w:r>
    </w:p>
    <w:p w:rsidR="0076603D" w:rsidRPr="0076603D" w:rsidRDefault="0076603D" w:rsidP="004B6322">
      <w:pPr>
        <w:widowControl/>
        <w:ind w:firstLineChars="50" w:firstLine="105"/>
        <w:jc w:val="left"/>
        <w:rPr>
          <w:rFonts w:asciiTheme="minorEastAsia" w:hAnsiTheme="minorEastAsia" w:cs="宋体"/>
          <w:kern w:val="0"/>
          <w:sz w:val="24"/>
          <w:szCs w:val="24"/>
        </w:rPr>
      </w:pPr>
      <w:r w:rsidRPr="0076603D">
        <w:rPr>
          <w:rFonts w:asciiTheme="minorEastAsia" w:hAnsiTheme="minorEastAsia" w:cs="宋体" w:hint="eastAsia"/>
          <w:kern w:val="0"/>
          <w:szCs w:val="21"/>
        </w:rPr>
        <w:t>网</w:t>
      </w:r>
      <w:r w:rsidR="004B6322">
        <w:rPr>
          <w:rFonts w:asciiTheme="minorEastAsia" w:hAnsiTheme="minorEastAsia" w:cs="宋体" w:hint="eastAsia"/>
          <w:kern w:val="0"/>
          <w:szCs w:val="21"/>
        </w:rPr>
        <w:t xml:space="preserve">  </w:t>
      </w:r>
      <w:r w:rsidRPr="0076603D">
        <w:rPr>
          <w:rFonts w:asciiTheme="minorEastAsia" w:hAnsiTheme="minorEastAsia" w:cs="宋体" w:hint="eastAsia"/>
          <w:kern w:val="0"/>
          <w:szCs w:val="21"/>
        </w:rPr>
        <w:t>址：</w:t>
      </w:r>
      <w:hyperlink r:id="rId11" w:tgtFrame="_blank" w:history="1">
        <w:r w:rsidRPr="0076603D">
          <w:rPr>
            <w:rFonts w:asciiTheme="minorEastAsia" w:hAnsiTheme="minorEastAsia" w:cs="Times New Roman"/>
            <w:color w:val="0000FF"/>
            <w:kern w:val="0"/>
            <w:u w:val="single"/>
          </w:rPr>
          <w:t>www.atd.com.cn</w:t>
        </w:r>
      </w:hyperlink>
    </w:p>
    <w:p w:rsidR="00FA76B0" w:rsidRDefault="00FA76B0" w:rsidP="004B6322">
      <w:pPr>
        <w:rPr>
          <w:b/>
          <w:szCs w:val="21"/>
        </w:rPr>
      </w:pPr>
    </w:p>
    <w:tbl>
      <w:tblPr>
        <w:tblW w:w="8322" w:type="dxa"/>
        <w:tblBorders>
          <w:top w:val="doubleWave" w:sz="6" w:space="0" w:color="auto"/>
          <w:left w:val="doubleWave" w:sz="6" w:space="0" w:color="auto"/>
          <w:bottom w:val="doubleWave" w:sz="6" w:space="0" w:color="auto"/>
          <w:right w:val="doubleWave" w:sz="6" w:space="0" w:color="auto"/>
        </w:tblBorders>
        <w:tblLayout w:type="fixed"/>
        <w:tblLook w:val="0000"/>
      </w:tblPr>
      <w:tblGrid>
        <w:gridCol w:w="8322"/>
      </w:tblGrid>
      <w:tr w:rsidR="004B6322" w:rsidTr="0067519F">
        <w:trPr>
          <w:trHeight w:val="2048"/>
        </w:trPr>
        <w:tc>
          <w:tcPr>
            <w:tcW w:w="8322" w:type="dxa"/>
            <w:tcBorders>
              <w:top w:val="dashDotStroked" w:sz="24" w:space="0" w:color="FF0000"/>
              <w:left w:val="dashDotStroked" w:sz="24" w:space="0" w:color="FF0000"/>
              <w:bottom w:val="dashDotStroked" w:sz="24" w:space="0" w:color="FF0000"/>
              <w:right w:val="dashDotStroked" w:sz="24" w:space="0" w:color="FF0000"/>
            </w:tcBorders>
          </w:tcPr>
          <w:p w:rsidR="004B6322" w:rsidRDefault="004B6322" w:rsidP="0067519F">
            <w:pPr>
              <w:jc w:val="center"/>
              <w:rPr>
                <w:b/>
                <w:sz w:val="24"/>
              </w:rPr>
            </w:pPr>
            <w:r>
              <w:rPr>
                <w:rFonts w:hint="eastAsia"/>
                <w:b/>
                <w:sz w:val="24"/>
              </w:rPr>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4B6322" w:rsidRDefault="004B6322" w:rsidP="0067519F">
            <w:pPr>
              <w:ind w:firstLineChars="200"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hint="eastAsia"/>
                <w:b/>
                <w:szCs w:val="21"/>
                <w:u w:val="thick"/>
              </w:rPr>
              <w:t>如您未提供</w:t>
            </w:r>
            <w:proofErr w:type="gramEnd"/>
            <w:r>
              <w:rPr>
                <w:rFonts w:hint="eastAsia"/>
                <w:b/>
                <w:szCs w:val="21"/>
                <w:u w:val="thick"/>
              </w:rPr>
              <w:t>增值税专用发票信息，则默认开具增值税普通发票，开具后一律不能更改退换！！！</w:t>
            </w:r>
            <w:r>
              <w:rPr>
                <w:rFonts w:hint="eastAsia"/>
                <w:b/>
                <w:szCs w:val="21"/>
              </w:rPr>
              <w:t xml:space="preserve"> </w:t>
            </w:r>
          </w:p>
          <w:p w:rsidR="004B6322" w:rsidRDefault="004B6322" w:rsidP="0067519F">
            <w:pPr>
              <w:ind w:firstLineChars="200"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6348A1" w:rsidRPr="00F92B02" w:rsidRDefault="006348A1" w:rsidP="006348A1">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1146"/>
        <w:gridCol w:w="1412"/>
        <w:gridCol w:w="997"/>
        <w:gridCol w:w="1012"/>
        <w:gridCol w:w="1395"/>
        <w:gridCol w:w="286"/>
        <w:gridCol w:w="1843"/>
        <w:gridCol w:w="1569"/>
      </w:tblGrid>
      <w:tr w:rsidR="006348A1" w:rsidRPr="00F92B02" w:rsidTr="00095216">
        <w:trPr>
          <w:trHeight w:val="284"/>
        </w:trPr>
        <w:tc>
          <w:tcPr>
            <w:tcW w:w="5000" w:type="pct"/>
            <w:gridSpan w:val="8"/>
            <w:tcBorders>
              <w:top w:val="thinThickSmallGap" w:sz="12" w:space="0" w:color="auto"/>
            </w:tcBorders>
          </w:tcPr>
          <w:p w:rsidR="006348A1" w:rsidRPr="00F92B02" w:rsidRDefault="006348A1" w:rsidP="00095216">
            <w:pPr>
              <w:jc w:val="center"/>
              <w:rPr>
                <w:b/>
                <w:sz w:val="18"/>
                <w:szCs w:val="18"/>
              </w:rPr>
            </w:pPr>
            <w:r w:rsidRPr="00F92B02">
              <w:rPr>
                <w:rFonts w:eastAsia="黑体" w:hint="eastAsia"/>
                <w:b/>
                <w:sz w:val="18"/>
                <w:szCs w:val="18"/>
              </w:rPr>
              <w:t>附：</w:t>
            </w:r>
            <w:r>
              <w:rPr>
                <w:rFonts w:ascii="宋体" w:hAnsi="宋体" w:hint="eastAsia"/>
                <w:b/>
                <w:sz w:val="18"/>
                <w:szCs w:val="18"/>
              </w:rPr>
              <w:t>“7月27-28日济南装配式建筑”会议</w:t>
            </w:r>
            <w:r>
              <w:rPr>
                <w:rFonts w:eastAsia="黑体" w:hint="eastAsia"/>
                <w:b/>
                <w:sz w:val="18"/>
                <w:szCs w:val="18"/>
              </w:rPr>
              <w:t>（填写完整后发送到：</w:t>
            </w:r>
            <w:r>
              <w:rPr>
                <w:rFonts w:eastAsia="黑体" w:hint="eastAsia"/>
                <w:b/>
                <w:kern w:val="0"/>
                <w:szCs w:val="21"/>
              </w:rPr>
              <w:t>at.2011</w:t>
            </w:r>
            <w:r>
              <w:rPr>
                <w:b/>
                <w:kern w:val="0"/>
                <w:szCs w:val="21"/>
              </w:rPr>
              <w:t>@qq.com</w:t>
            </w:r>
            <w:r>
              <w:rPr>
                <w:rFonts w:eastAsia="黑体" w:hint="eastAsia"/>
                <w:b/>
                <w:sz w:val="18"/>
                <w:szCs w:val="18"/>
              </w:rPr>
              <w:t>）</w:t>
            </w:r>
          </w:p>
        </w:tc>
      </w:tr>
      <w:tr w:rsidR="006348A1" w:rsidRPr="00495183" w:rsidTr="00095216">
        <w:trPr>
          <w:trHeight w:val="284"/>
        </w:trPr>
        <w:tc>
          <w:tcPr>
            <w:tcW w:w="593" w:type="pct"/>
            <w:tcBorders>
              <w:top w:val="single" w:sz="4" w:space="0" w:color="auto"/>
            </w:tcBorders>
            <w:vAlign w:val="center"/>
          </w:tcPr>
          <w:p w:rsidR="006348A1" w:rsidRPr="00F92B02" w:rsidRDefault="006348A1" w:rsidP="00095216">
            <w:pPr>
              <w:jc w:val="center"/>
              <w:rPr>
                <w:b/>
                <w:kern w:val="0"/>
                <w:sz w:val="18"/>
                <w:szCs w:val="18"/>
              </w:rPr>
            </w:pPr>
            <w:r w:rsidRPr="00F92B02">
              <w:rPr>
                <w:b/>
                <w:sz w:val="18"/>
                <w:szCs w:val="18"/>
              </w:rPr>
              <w:t>参会代表姓名</w:t>
            </w:r>
          </w:p>
        </w:tc>
        <w:tc>
          <w:tcPr>
            <w:tcW w:w="1247" w:type="pct"/>
            <w:gridSpan w:val="2"/>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单位</w:t>
            </w:r>
          </w:p>
        </w:tc>
        <w:tc>
          <w:tcPr>
            <w:tcW w:w="524" w:type="pct"/>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职务或职称</w:t>
            </w:r>
          </w:p>
        </w:tc>
        <w:tc>
          <w:tcPr>
            <w:tcW w:w="870" w:type="pct"/>
            <w:gridSpan w:val="2"/>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手机</w:t>
            </w:r>
          </w:p>
        </w:tc>
        <w:tc>
          <w:tcPr>
            <w:tcW w:w="954" w:type="pct"/>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邮箱</w:t>
            </w:r>
          </w:p>
        </w:tc>
        <w:tc>
          <w:tcPr>
            <w:tcW w:w="812" w:type="pct"/>
            <w:tcBorders>
              <w:top w:val="single" w:sz="4" w:space="0" w:color="auto"/>
            </w:tcBorders>
            <w:vAlign w:val="center"/>
          </w:tcPr>
          <w:p w:rsidR="006348A1" w:rsidRDefault="006348A1" w:rsidP="00095216">
            <w:pPr>
              <w:jc w:val="center"/>
              <w:rPr>
                <w:b/>
                <w:sz w:val="18"/>
                <w:szCs w:val="18"/>
              </w:rPr>
            </w:pPr>
            <w:r w:rsidRPr="00F92B02">
              <w:rPr>
                <w:rFonts w:hint="eastAsia"/>
                <w:b/>
                <w:sz w:val="18"/>
                <w:szCs w:val="18"/>
              </w:rPr>
              <w:t>是否</w:t>
            </w:r>
          </w:p>
          <w:p w:rsidR="006348A1" w:rsidRPr="00F92B02" w:rsidRDefault="006348A1" w:rsidP="00095216">
            <w:pPr>
              <w:jc w:val="center"/>
              <w:rPr>
                <w:b/>
                <w:sz w:val="18"/>
                <w:szCs w:val="18"/>
              </w:rPr>
            </w:pPr>
            <w:r w:rsidRPr="00F92B02">
              <w:rPr>
                <w:rFonts w:hint="eastAsia"/>
                <w:b/>
                <w:sz w:val="18"/>
                <w:szCs w:val="18"/>
              </w:rPr>
              <w:t>参观</w:t>
            </w: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1324" w:type="pct"/>
            <w:gridSpan w:val="2"/>
            <w:vMerge w:val="restart"/>
            <w:tcBorders>
              <w:top w:val="thinThickSmallGap" w:sz="12" w:space="0" w:color="auto"/>
            </w:tcBorders>
            <w:vAlign w:val="center"/>
          </w:tcPr>
          <w:p w:rsidR="006348A1" w:rsidRPr="00F92B02" w:rsidRDefault="006348A1" w:rsidP="00095216">
            <w:pPr>
              <w:snapToGrid w:val="0"/>
              <w:jc w:val="center"/>
              <w:rPr>
                <w:sz w:val="18"/>
                <w:szCs w:val="18"/>
              </w:rPr>
            </w:pPr>
            <w:r w:rsidRPr="00F92B02">
              <w:rPr>
                <w:sz w:val="18"/>
                <w:szCs w:val="18"/>
              </w:rPr>
              <w:t>汇款信息</w:t>
            </w:r>
          </w:p>
        </w:tc>
        <w:tc>
          <w:tcPr>
            <w:tcW w:w="1762" w:type="pct"/>
            <w:gridSpan w:val="3"/>
            <w:tcBorders>
              <w:top w:val="thinThickSmallGap" w:sz="12" w:space="0" w:color="auto"/>
            </w:tcBorders>
            <w:vAlign w:val="center"/>
          </w:tcPr>
          <w:p w:rsidR="006348A1" w:rsidRPr="00F92B02" w:rsidRDefault="006348A1" w:rsidP="00095216">
            <w:pPr>
              <w:snapToGrid w:val="0"/>
              <w:jc w:val="left"/>
              <w:rPr>
                <w:sz w:val="18"/>
                <w:szCs w:val="18"/>
              </w:rPr>
            </w:pPr>
            <w:r w:rsidRPr="00F92B02">
              <w:rPr>
                <w:sz w:val="18"/>
                <w:szCs w:val="18"/>
              </w:rPr>
              <w:t>汇出方式</w:t>
            </w:r>
            <w:r w:rsidRPr="00F92B02">
              <w:rPr>
                <w:rFonts w:hint="eastAsia"/>
                <w:sz w:val="18"/>
                <w:szCs w:val="18"/>
              </w:rPr>
              <w:t>（银行、</w:t>
            </w:r>
            <w:r w:rsidRPr="00F92B02">
              <w:rPr>
                <w:sz w:val="18"/>
                <w:szCs w:val="18"/>
              </w:rPr>
              <w:t>支付宝、</w:t>
            </w:r>
            <w:r w:rsidRPr="00F92B02">
              <w:rPr>
                <w:rFonts w:hint="eastAsia"/>
                <w:sz w:val="18"/>
                <w:szCs w:val="18"/>
              </w:rPr>
              <w:t>微信）</w:t>
            </w:r>
          </w:p>
        </w:tc>
        <w:tc>
          <w:tcPr>
            <w:tcW w:w="1914" w:type="pct"/>
            <w:gridSpan w:val="3"/>
            <w:tcBorders>
              <w:top w:val="thinThickSmallGap" w:sz="12"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1324" w:type="pct"/>
            <w:gridSpan w:val="2"/>
            <w:vMerge/>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sz w:val="18"/>
                <w:szCs w:val="18"/>
              </w:rPr>
            </w:pPr>
            <w:r w:rsidRPr="00F92B02">
              <w:rPr>
                <w:sz w:val="18"/>
                <w:szCs w:val="18"/>
              </w:rPr>
              <w:t>汇出时间（格式：年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sz w:val="18"/>
                <w:szCs w:val="18"/>
              </w:rPr>
            </w:pPr>
            <w:r w:rsidRPr="00F92B02">
              <w:rPr>
                <w:sz w:val="18"/>
                <w:szCs w:val="18"/>
              </w:rPr>
              <w:t>汇款单位（以个人名义汇款</w:t>
            </w:r>
            <w:r w:rsidRPr="00F92B02">
              <w:rPr>
                <w:rFonts w:hint="eastAsia"/>
                <w:sz w:val="18"/>
                <w:szCs w:val="18"/>
              </w:rPr>
              <w:t>请</w:t>
            </w:r>
            <w:r w:rsidRPr="00F92B02">
              <w:rPr>
                <w:sz w:val="18"/>
                <w:szCs w:val="18"/>
              </w:rPr>
              <w:t>注明汇款人）</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tcBorders>
              <w:bottom w:val="thinThickSmallGap" w:sz="12" w:space="0" w:color="auto"/>
            </w:tcBorders>
            <w:vAlign w:val="center"/>
          </w:tcPr>
          <w:p w:rsidR="006348A1" w:rsidRPr="00F92B02" w:rsidRDefault="006348A1" w:rsidP="00095216">
            <w:pPr>
              <w:snapToGrid w:val="0"/>
              <w:rPr>
                <w:sz w:val="18"/>
                <w:szCs w:val="18"/>
              </w:rPr>
            </w:pPr>
            <w:r w:rsidRPr="00F92B02">
              <w:rPr>
                <w:sz w:val="18"/>
                <w:szCs w:val="18"/>
              </w:rPr>
              <w:t>汇款金额（元）</w:t>
            </w:r>
          </w:p>
        </w:tc>
        <w:tc>
          <w:tcPr>
            <w:tcW w:w="1914" w:type="pct"/>
            <w:gridSpan w:val="3"/>
            <w:tcBorders>
              <w:bottom w:val="thinThickSmallGap" w:sz="12"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6348A1" w:rsidRPr="00C67A3F" w:rsidRDefault="006348A1" w:rsidP="00095216">
            <w:pPr>
              <w:snapToGrid w:val="0"/>
              <w:jc w:val="center"/>
              <w:rPr>
                <w:sz w:val="18"/>
                <w:szCs w:val="18"/>
              </w:rPr>
            </w:pPr>
            <w:r w:rsidRPr="00F92B02">
              <w:rPr>
                <w:sz w:val="18"/>
                <w:szCs w:val="18"/>
              </w:rPr>
              <w:t>发票信息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sz w:val="18"/>
                <w:szCs w:val="18"/>
              </w:rPr>
              <w:t>发票张数（无特殊要求按总金额开一张）</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sz w:val="18"/>
                <w:szCs w:val="18"/>
              </w:rPr>
              <w:t>发票抬头（务必准确）</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Pr>
                <w:sz w:val="18"/>
                <w:szCs w:val="18"/>
              </w:rPr>
              <w:t>税号</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r w:rsidRPr="00F92B02">
              <w:rPr>
                <w:sz w:val="18"/>
                <w:szCs w:val="18"/>
              </w:rPr>
              <w:t>发票内容</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rPr>
                <w:sz w:val="18"/>
                <w:szCs w:val="18"/>
              </w:rPr>
            </w:pPr>
            <w:r w:rsidRPr="00F92B02">
              <w:rPr>
                <w:sz w:val="18"/>
                <w:szCs w:val="18"/>
              </w:rPr>
              <w:t>会议费</w:t>
            </w:r>
          </w:p>
        </w:tc>
      </w:tr>
      <w:tr w:rsidR="006348A1" w:rsidRPr="00F92B02" w:rsidTr="00095216">
        <w:trPr>
          <w:trHeight w:val="284"/>
        </w:trPr>
        <w:tc>
          <w:tcPr>
            <w:tcW w:w="1324" w:type="pct"/>
            <w:gridSpan w:val="2"/>
            <w:vMerge w:val="restart"/>
            <w:tcBorders>
              <w:top w:val="thinThickSmallGap" w:sz="12" w:space="0" w:color="auto"/>
              <w:left w:val="single" w:sz="4" w:space="0" w:color="auto"/>
              <w:right w:val="single" w:sz="4" w:space="0" w:color="auto"/>
            </w:tcBorders>
            <w:vAlign w:val="center"/>
          </w:tcPr>
          <w:p w:rsidR="006348A1" w:rsidRPr="00F92B02" w:rsidRDefault="006348A1" w:rsidP="00095216">
            <w:pPr>
              <w:snapToGrid w:val="0"/>
              <w:jc w:val="center"/>
              <w:rPr>
                <w:sz w:val="18"/>
                <w:szCs w:val="18"/>
              </w:rPr>
            </w:pPr>
            <w:r w:rsidRPr="00F92B02">
              <w:rPr>
                <w:rFonts w:hint="eastAsia"/>
                <w:sz w:val="18"/>
                <w:szCs w:val="18"/>
              </w:rPr>
              <w:t>发票接收人信息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姓名</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left w:val="single" w:sz="4" w:space="0" w:color="auto"/>
              <w:right w:val="single" w:sz="4" w:space="0" w:color="auto"/>
            </w:tcBorders>
            <w:vAlign w:val="center"/>
          </w:tcPr>
          <w:p w:rsidR="006348A1" w:rsidRPr="00F92B02" w:rsidRDefault="006348A1" w:rsidP="00095216">
            <w:pPr>
              <w:snapToGrid w:val="0"/>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地址（务必详细，以免丢失）</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手机</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val="restart"/>
            <w:tcBorders>
              <w:top w:val="thinThickSmallGap" w:sz="12" w:space="0" w:color="auto"/>
              <w:bottom w:val="thinThickSmallGap" w:sz="12"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如需开</w:t>
            </w:r>
            <w:r w:rsidRPr="00F92B02">
              <w:rPr>
                <w:rFonts w:hint="eastAsia"/>
                <w:b/>
                <w:sz w:val="18"/>
                <w:szCs w:val="18"/>
              </w:rPr>
              <w:t>增值税专用发票</w:t>
            </w:r>
            <w:r w:rsidRPr="00F92B02">
              <w:rPr>
                <w:rFonts w:hint="eastAsia"/>
                <w:sz w:val="18"/>
                <w:szCs w:val="18"/>
              </w:rPr>
              <w:t>，需详细填写右侧相关信息；</w:t>
            </w:r>
            <w:r w:rsidRPr="00F92B02">
              <w:rPr>
                <w:rFonts w:hint="eastAsia"/>
                <w:sz w:val="18"/>
                <w:szCs w:val="18"/>
                <w:u w:val="thick"/>
              </w:rPr>
              <w:t>如未填写右侧空白栏则默认为只需开具增值税普通发票，且</w:t>
            </w:r>
            <w:r w:rsidRPr="00F92B02">
              <w:rPr>
                <w:rFonts w:hint="eastAsia"/>
                <w:b/>
                <w:sz w:val="18"/>
                <w:szCs w:val="18"/>
                <w:u w:val="thick"/>
              </w:rPr>
              <w:t>开具后不予更换</w:t>
            </w:r>
            <w:r w:rsidRPr="00F92B02">
              <w:rPr>
                <w:rFonts w:hint="eastAsia"/>
                <w:sz w:val="18"/>
                <w:szCs w:val="18"/>
                <w:u w:val="thick"/>
              </w:rPr>
              <w:t>！！！</w:t>
            </w:r>
          </w:p>
        </w:tc>
        <w:tc>
          <w:tcPr>
            <w:tcW w:w="1762" w:type="pct"/>
            <w:gridSpan w:val="3"/>
            <w:tcBorders>
              <w:top w:val="thinThickSmallGap" w:sz="12" w:space="0" w:color="auto"/>
            </w:tcBorders>
            <w:vAlign w:val="center"/>
          </w:tcPr>
          <w:p w:rsidR="006348A1" w:rsidRPr="00F92B02" w:rsidRDefault="006348A1" w:rsidP="00095216">
            <w:pPr>
              <w:snapToGrid w:val="0"/>
              <w:jc w:val="left"/>
              <w:rPr>
                <w:sz w:val="18"/>
                <w:szCs w:val="18"/>
              </w:rPr>
            </w:pPr>
            <w:r w:rsidRPr="00F92B02">
              <w:rPr>
                <w:kern w:val="0"/>
                <w:sz w:val="18"/>
                <w:szCs w:val="18"/>
              </w:rPr>
              <w:t>发票抬头（即名称）</w:t>
            </w:r>
          </w:p>
        </w:tc>
        <w:tc>
          <w:tcPr>
            <w:tcW w:w="1914" w:type="pct"/>
            <w:gridSpan w:val="3"/>
            <w:tcBorders>
              <w:top w:val="thinThickSmallGap" w:sz="12"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税号</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地址</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电话</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开户银行</w:t>
            </w:r>
          </w:p>
        </w:tc>
        <w:tc>
          <w:tcPr>
            <w:tcW w:w="1914" w:type="pct"/>
            <w:gridSpan w:val="3"/>
            <w:vAlign w:val="center"/>
          </w:tcPr>
          <w:p w:rsidR="006348A1" w:rsidRPr="00F92B02" w:rsidRDefault="006348A1" w:rsidP="00095216">
            <w:pPr>
              <w:snapToGrid w:val="0"/>
              <w:rPr>
                <w:kern w:val="0"/>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tcBorders>
              <w:bottom w:val="thinThickSmallGap" w:sz="12" w:space="0" w:color="auto"/>
            </w:tcBorders>
            <w:vAlign w:val="center"/>
          </w:tcPr>
          <w:p w:rsidR="006348A1" w:rsidRPr="00F92B02" w:rsidRDefault="006348A1" w:rsidP="00095216">
            <w:pPr>
              <w:snapToGrid w:val="0"/>
              <w:jc w:val="left"/>
              <w:rPr>
                <w:kern w:val="0"/>
                <w:sz w:val="18"/>
                <w:szCs w:val="18"/>
              </w:rPr>
            </w:pPr>
            <w:r w:rsidRPr="00F92B02">
              <w:rPr>
                <w:kern w:val="0"/>
                <w:sz w:val="18"/>
                <w:szCs w:val="18"/>
              </w:rPr>
              <w:t>账号</w:t>
            </w:r>
          </w:p>
        </w:tc>
        <w:tc>
          <w:tcPr>
            <w:tcW w:w="1914" w:type="pct"/>
            <w:gridSpan w:val="3"/>
            <w:tcBorders>
              <w:bottom w:val="thinThickSmallGap" w:sz="12" w:space="0" w:color="auto"/>
            </w:tcBorders>
            <w:vAlign w:val="center"/>
          </w:tcPr>
          <w:p w:rsidR="006348A1" w:rsidRPr="00F92B02" w:rsidRDefault="006348A1" w:rsidP="00095216">
            <w:pPr>
              <w:snapToGrid w:val="0"/>
              <w:rPr>
                <w:kern w:val="0"/>
                <w:sz w:val="18"/>
                <w:szCs w:val="18"/>
              </w:rPr>
            </w:pPr>
          </w:p>
        </w:tc>
      </w:tr>
    </w:tbl>
    <w:p w:rsidR="006348A1" w:rsidRDefault="006348A1" w:rsidP="006348A1">
      <w:pPr>
        <w:rPr>
          <w:sz w:val="18"/>
          <w:szCs w:val="18"/>
        </w:rPr>
      </w:pPr>
    </w:p>
    <w:p w:rsidR="000E1712" w:rsidRPr="0076603D" w:rsidRDefault="000E1712" w:rsidP="004B6322">
      <w:pPr>
        <w:rPr>
          <w:rFonts w:asciiTheme="minorEastAsia" w:hAnsiTheme="minorEastAsia"/>
          <w:b/>
          <w:szCs w:val="21"/>
        </w:rPr>
      </w:pPr>
    </w:p>
    <w:sectPr w:rsidR="000E1712" w:rsidRPr="0076603D" w:rsidSect="00E35E4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E6" w:rsidRDefault="008C1EE6" w:rsidP="00525F29">
      <w:r>
        <w:separator/>
      </w:r>
    </w:p>
  </w:endnote>
  <w:endnote w:type="continuationSeparator" w:id="0">
    <w:p w:rsidR="008C1EE6" w:rsidRDefault="008C1EE6" w:rsidP="00525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E6" w:rsidRDefault="008C1EE6" w:rsidP="00525F29">
      <w:r>
        <w:separator/>
      </w:r>
    </w:p>
  </w:footnote>
  <w:footnote w:type="continuationSeparator" w:id="0">
    <w:p w:rsidR="008C1EE6" w:rsidRDefault="008C1EE6" w:rsidP="00525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697"/>
    <w:multiLevelType w:val="hybridMultilevel"/>
    <w:tmpl w:val="71487120"/>
    <w:lvl w:ilvl="0" w:tplc="4DFE993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F16B94"/>
    <w:multiLevelType w:val="hybridMultilevel"/>
    <w:tmpl w:val="14044376"/>
    <w:lvl w:ilvl="0" w:tplc="05D4F4A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F29"/>
    <w:rsid w:val="000063E9"/>
    <w:rsid w:val="000161D5"/>
    <w:rsid w:val="00030E9C"/>
    <w:rsid w:val="0003121B"/>
    <w:rsid w:val="000318FA"/>
    <w:rsid w:val="0003210C"/>
    <w:rsid w:val="00036219"/>
    <w:rsid w:val="000571D9"/>
    <w:rsid w:val="000831E5"/>
    <w:rsid w:val="00090DF5"/>
    <w:rsid w:val="000C20BA"/>
    <w:rsid w:val="000E1712"/>
    <w:rsid w:val="000E5B21"/>
    <w:rsid w:val="00107D05"/>
    <w:rsid w:val="00117648"/>
    <w:rsid w:val="0012675F"/>
    <w:rsid w:val="001353B8"/>
    <w:rsid w:val="001356EC"/>
    <w:rsid w:val="00144502"/>
    <w:rsid w:val="0017527A"/>
    <w:rsid w:val="00186407"/>
    <w:rsid w:val="00192667"/>
    <w:rsid w:val="001961BC"/>
    <w:rsid w:val="001A1CBC"/>
    <w:rsid w:val="001A1D7F"/>
    <w:rsid w:val="001B22E3"/>
    <w:rsid w:val="001C2A55"/>
    <w:rsid w:val="001C68D4"/>
    <w:rsid w:val="001D44DC"/>
    <w:rsid w:val="001E3044"/>
    <w:rsid w:val="001E34C8"/>
    <w:rsid w:val="001E3D79"/>
    <w:rsid w:val="0020084C"/>
    <w:rsid w:val="002023BF"/>
    <w:rsid w:val="00222F9D"/>
    <w:rsid w:val="0023013B"/>
    <w:rsid w:val="002531D3"/>
    <w:rsid w:val="00264A35"/>
    <w:rsid w:val="002733E6"/>
    <w:rsid w:val="00282F2A"/>
    <w:rsid w:val="002859E1"/>
    <w:rsid w:val="002A248D"/>
    <w:rsid w:val="002F58BB"/>
    <w:rsid w:val="002F7261"/>
    <w:rsid w:val="00325CEF"/>
    <w:rsid w:val="00331F49"/>
    <w:rsid w:val="003322F2"/>
    <w:rsid w:val="00333280"/>
    <w:rsid w:val="00342190"/>
    <w:rsid w:val="0036173B"/>
    <w:rsid w:val="003622B9"/>
    <w:rsid w:val="003653EA"/>
    <w:rsid w:val="00374062"/>
    <w:rsid w:val="003910B4"/>
    <w:rsid w:val="003A4BDC"/>
    <w:rsid w:val="003B1502"/>
    <w:rsid w:val="003C510D"/>
    <w:rsid w:val="003D78F2"/>
    <w:rsid w:val="003E0920"/>
    <w:rsid w:val="003F79DB"/>
    <w:rsid w:val="00411F8D"/>
    <w:rsid w:val="00426E97"/>
    <w:rsid w:val="004B6322"/>
    <w:rsid w:val="004B752C"/>
    <w:rsid w:val="004D247F"/>
    <w:rsid w:val="004D5F43"/>
    <w:rsid w:val="004E4820"/>
    <w:rsid w:val="004F0BC8"/>
    <w:rsid w:val="00502DE8"/>
    <w:rsid w:val="005160EA"/>
    <w:rsid w:val="00525F29"/>
    <w:rsid w:val="00531FA2"/>
    <w:rsid w:val="00545C32"/>
    <w:rsid w:val="005622BA"/>
    <w:rsid w:val="00564951"/>
    <w:rsid w:val="00567D74"/>
    <w:rsid w:val="00576093"/>
    <w:rsid w:val="00585526"/>
    <w:rsid w:val="005C2549"/>
    <w:rsid w:val="005D0AB6"/>
    <w:rsid w:val="005F4749"/>
    <w:rsid w:val="005F62BD"/>
    <w:rsid w:val="006150AC"/>
    <w:rsid w:val="00617010"/>
    <w:rsid w:val="00630929"/>
    <w:rsid w:val="006348A1"/>
    <w:rsid w:val="00641FDA"/>
    <w:rsid w:val="00654D58"/>
    <w:rsid w:val="006603E8"/>
    <w:rsid w:val="00671F39"/>
    <w:rsid w:val="00675130"/>
    <w:rsid w:val="0068067B"/>
    <w:rsid w:val="00680C74"/>
    <w:rsid w:val="00682B01"/>
    <w:rsid w:val="00687F5D"/>
    <w:rsid w:val="006A1EA2"/>
    <w:rsid w:val="006B4AD8"/>
    <w:rsid w:val="006C16CB"/>
    <w:rsid w:val="006C1C87"/>
    <w:rsid w:val="006C3C03"/>
    <w:rsid w:val="00703A2F"/>
    <w:rsid w:val="007061C9"/>
    <w:rsid w:val="007159AA"/>
    <w:rsid w:val="007169BF"/>
    <w:rsid w:val="00716E74"/>
    <w:rsid w:val="00717BE4"/>
    <w:rsid w:val="0076603D"/>
    <w:rsid w:val="007712BC"/>
    <w:rsid w:val="00791F20"/>
    <w:rsid w:val="007A7B29"/>
    <w:rsid w:val="007D16CA"/>
    <w:rsid w:val="007D5A5E"/>
    <w:rsid w:val="007F3459"/>
    <w:rsid w:val="007F6AFD"/>
    <w:rsid w:val="0080722D"/>
    <w:rsid w:val="0083194B"/>
    <w:rsid w:val="00832DB9"/>
    <w:rsid w:val="00846CEF"/>
    <w:rsid w:val="00877345"/>
    <w:rsid w:val="00880C5C"/>
    <w:rsid w:val="00892F3B"/>
    <w:rsid w:val="008A7235"/>
    <w:rsid w:val="008B0859"/>
    <w:rsid w:val="008C1EE6"/>
    <w:rsid w:val="008D0FE6"/>
    <w:rsid w:val="008E155B"/>
    <w:rsid w:val="008F5B18"/>
    <w:rsid w:val="008F5D97"/>
    <w:rsid w:val="00903EE4"/>
    <w:rsid w:val="00906981"/>
    <w:rsid w:val="00912F9E"/>
    <w:rsid w:val="00930DFA"/>
    <w:rsid w:val="00964257"/>
    <w:rsid w:val="009714E0"/>
    <w:rsid w:val="00992049"/>
    <w:rsid w:val="009B57FC"/>
    <w:rsid w:val="009C2475"/>
    <w:rsid w:val="009D2716"/>
    <w:rsid w:val="009E5FA5"/>
    <w:rsid w:val="00A07816"/>
    <w:rsid w:val="00A1296D"/>
    <w:rsid w:val="00A136F5"/>
    <w:rsid w:val="00A14E56"/>
    <w:rsid w:val="00A223A1"/>
    <w:rsid w:val="00A33F4E"/>
    <w:rsid w:val="00A8118C"/>
    <w:rsid w:val="00A82171"/>
    <w:rsid w:val="00A86FDB"/>
    <w:rsid w:val="00AA00A7"/>
    <w:rsid w:val="00AA0290"/>
    <w:rsid w:val="00AA08F0"/>
    <w:rsid w:val="00AB5C27"/>
    <w:rsid w:val="00AB7FA2"/>
    <w:rsid w:val="00AC1B9F"/>
    <w:rsid w:val="00AC5142"/>
    <w:rsid w:val="00AF60A0"/>
    <w:rsid w:val="00B03F09"/>
    <w:rsid w:val="00B273ED"/>
    <w:rsid w:val="00B44764"/>
    <w:rsid w:val="00B542D4"/>
    <w:rsid w:val="00B67B08"/>
    <w:rsid w:val="00B71E31"/>
    <w:rsid w:val="00B8406E"/>
    <w:rsid w:val="00B91B74"/>
    <w:rsid w:val="00BB3D51"/>
    <w:rsid w:val="00BB4CD2"/>
    <w:rsid w:val="00BC014F"/>
    <w:rsid w:val="00BC0B09"/>
    <w:rsid w:val="00BC39E4"/>
    <w:rsid w:val="00C03346"/>
    <w:rsid w:val="00C05123"/>
    <w:rsid w:val="00C22A98"/>
    <w:rsid w:val="00C53134"/>
    <w:rsid w:val="00C540C0"/>
    <w:rsid w:val="00C558EA"/>
    <w:rsid w:val="00C93B54"/>
    <w:rsid w:val="00CA34FA"/>
    <w:rsid w:val="00CB166A"/>
    <w:rsid w:val="00CE2DE5"/>
    <w:rsid w:val="00CE460E"/>
    <w:rsid w:val="00CE5E78"/>
    <w:rsid w:val="00CF27CB"/>
    <w:rsid w:val="00D0689F"/>
    <w:rsid w:val="00D100A6"/>
    <w:rsid w:val="00D35C08"/>
    <w:rsid w:val="00D40ED9"/>
    <w:rsid w:val="00D47DC6"/>
    <w:rsid w:val="00D53879"/>
    <w:rsid w:val="00D6660A"/>
    <w:rsid w:val="00D85880"/>
    <w:rsid w:val="00D915C9"/>
    <w:rsid w:val="00DB0CDC"/>
    <w:rsid w:val="00DB1527"/>
    <w:rsid w:val="00DC1924"/>
    <w:rsid w:val="00DF0FCD"/>
    <w:rsid w:val="00E1394A"/>
    <w:rsid w:val="00E35E44"/>
    <w:rsid w:val="00E37309"/>
    <w:rsid w:val="00E52DB6"/>
    <w:rsid w:val="00E627E6"/>
    <w:rsid w:val="00E84FC6"/>
    <w:rsid w:val="00E93564"/>
    <w:rsid w:val="00EC6311"/>
    <w:rsid w:val="00ED5739"/>
    <w:rsid w:val="00EE5EEC"/>
    <w:rsid w:val="00EF4A00"/>
    <w:rsid w:val="00F10207"/>
    <w:rsid w:val="00F11579"/>
    <w:rsid w:val="00F257FD"/>
    <w:rsid w:val="00F40ECE"/>
    <w:rsid w:val="00F4163E"/>
    <w:rsid w:val="00F4171C"/>
    <w:rsid w:val="00F604B6"/>
    <w:rsid w:val="00F64BF3"/>
    <w:rsid w:val="00F74A4F"/>
    <w:rsid w:val="00F9302C"/>
    <w:rsid w:val="00FA76B0"/>
    <w:rsid w:val="00FB4088"/>
    <w:rsid w:val="00FC5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F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5F29"/>
    <w:rPr>
      <w:sz w:val="18"/>
      <w:szCs w:val="18"/>
    </w:rPr>
  </w:style>
  <w:style w:type="paragraph" w:styleId="a4">
    <w:name w:val="footer"/>
    <w:basedOn w:val="a"/>
    <w:link w:val="Char0"/>
    <w:uiPriority w:val="99"/>
    <w:unhideWhenUsed/>
    <w:rsid w:val="00525F2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F29"/>
    <w:rPr>
      <w:sz w:val="18"/>
      <w:szCs w:val="18"/>
    </w:rPr>
  </w:style>
  <w:style w:type="paragraph" w:styleId="HTML">
    <w:name w:val="HTML Preformatted"/>
    <w:basedOn w:val="a"/>
    <w:link w:val="HTMLChar"/>
    <w:uiPriority w:val="99"/>
    <w:unhideWhenUsed/>
    <w:rsid w:val="00B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91B74"/>
    <w:rPr>
      <w:rFonts w:ascii="宋体" w:eastAsia="宋体" w:hAnsi="宋体" w:cs="宋体"/>
      <w:kern w:val="0"/>
      <w:sz w:val="24"/>
      <w:szCs w:val="24"/>
    </w:rPr>
  </w:style>
  <w:style w:type="paragraph" w:customStyle="1" w:styleId="a5">
    <w:name w:val="a"/>
    <w:basedOn w:val="a"/>
    <w:rsid w:val="0076603D"/>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76603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6603D"/>
    <w:rPr>
      <w:color w:val="0000FF"/>
      <w:u w:val="single"/>
    </w:rPr>
  </w:style>
  <w:style w:type="paragraph" w:customStyle="1" w:styleId="pre">
    <w:name w:val="pre"/>
    <w:basedOn w:val="a"/>
    <w:rsid w:val="0076603D"/>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1"/>
    <w:uiPriority w:val="99"/>
    <w:semiHidden/>
    <w:unhideWhenUsed/>
    <w:rsid w:val="0076603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8"/>
    <w:uiPriority w:val="99"/>
    <w:semiHidden/>
    <w:rsid w:val="0076603D"/>
    <w:rPr>
      <w:rFonts w:ascii="宋体" w:eastAsia="宋体" w:hAnsi="宋体" w:cs="宋体"/>
      <w:kern w:val="0"/>
      <w:sz w:val="24"/>
      <w:szCs w:val="24"/>
    </w:rPr>
  </w:style>
  <w:style w:type="paragraph" w:styleId="a9">
    <w:name w:val="List Paragraph"/>
    <w:basedOn w:val="a"/>
    <w:uiPriority w:val="34"/>
    <w:qFormat/>
    <w:rsid w:val="00426E97"/>
    <w:pPr>
      <w:ind w:firstLineChars="200" w:firstLine="420"/>
    </w:pPr>
  </w:style>
  <w:style w:type="paragraph" w:styleId="aa">
    <w:name w:val="Balloon Text"/>
    <w:basedOn w:val="a"/>
    <w:link w:val="Char2"/>
    <w:uiPriority w:val="99"/>
    <w:semiHidden/>
    <w:unhideWhenUsed/>
    <w:rsid w:val="00FA76B0"/>
    <w:rPr>
      <w:sz w:val="18"/>
      <w:szCs w:val="18"/>
    </w:rPr>
  </w:style>
  <w:style w:type="character" w:customStyle="1" w:styleId="Char2">
    <w:name w:val="批注框文本 Char"/>
    <w:basedOn w:val="a0"/>
    <w:link w:val="aa"/>
    <w:uiPriority w:val="99"/>
    <w:semiHidden/>
    <w:rsid w:val="00FA76B0"/>
    <w:rPr>
      <w:sz w:val="18"/>
      <w:szCs w:val="18"/>
    </w:rPr>
  </w:style>
  <w:style w:type="character" w:styleId="ab">
    <w:name w:val="Strong"/>
    <w:basedOn w:val="a0"/>
    <w:uiPriority w:val="22"/>
    <w:qFormat/>
    <w:rsid w:val="003A4BDC"/>
    <w:rPr>
      <w:b/>
      <w:bCs/>
    </w:rPr>
  </w:style>
  <w:style w:type="table" w:styleId="ac">
    <w:name w:val="Table Grid"/>
    <w:basedOn w:val="a1"/>
    <w:uiPriority w:val="59"/>
    <w:rsid w:val="0063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9491">
      <w:bodyDiv w:val="1"/>
      <w:marLeft w:val="0"/>
      <w:marRight w:val="0"/>
      <w:marTop w:val="0"/>
      <w:marBottom w:val="0"/>
      <w:divBdr>
        <w:top w:val="none" w:sz="0" w:space="0" w:color="auto"/>
        <w:left w:val="none" w:sz="0" w:space="0" w:color="auto"/>
        <w:bottom w:val="none" w:sz="0" w:space="0" w:color="auto"/>
        <w:right w:val="none" w:sz="0" w:space="0" w:color="auto"/>
      </w:divBdr>
    </w:div>
    <w:div w:id="72163648">
      <w:bodyDiv w:val="1"/>
      <w:marLeft w:val="0"/>
      <w:marRight w:val="0"/>
      <w:marTop w:val="0"/>
      <w:marBottom w:val="0"/>
      <w:divBdr>
        <w:top w:val="none" w:sz="0" w:space="0" w:color="auto"/>
        <w:left w:val="none" w:sz="0" w:space="0" w:color="auto"/>
        <w:bottom w:val="none" w:sz="0" w:space="0" w:color="auto"/>
        <w:right w:val="none" w:sz="0" w:space="0" w:color="auto"/>
      </w:divBdr>
    </w:div>
    <w:div w:id="249778660">
      <w:bodyDiv w:val="1"/>
      <w:marLeft w:val="0"/>
      <w:marRight w:val="0"/>
      <w:marTop w:val="0"/>
      <w:marBottom w:val="0"/>
      <w:divBdr>
        <w:top w:val="none" w:sz="0" w:space="0" w:color="auto"/>
        <w:left w:val="none" w:sz="0" w:space="0" w:color="auto"/>
        <w:bottom w:val="none" w:sz="0" w:space="0" w:color="auto"/>
        <w:right w:val="none" w:sz="0" w:space="0" w:color="auto"/>
      </w:divBdr>
      <w:divsChild>
        <w:div w:id="755782886">
          <w:marLeft w:val="0"/>
          <w:marRight w:val="0"/>
          <w:marTop w:val="0"/>
          <w:marBottom w:val="0"/>
          <w:divBdr>
            <w:top w:val="none" w:sz="0" w:space="0" w:color="auto"/>
            <w:left w:val="none" w:sz="0" w:space="0" w:color="auto"/>
            <w:bottom w:val="none" w:sz="0" w:space="0" w:color="auto"/>
            <w:right w:val="none" w:sz="0" w:space="0" w:color="auto"/>
          </w:divBdr>
        </w:div>
      </w:divsChild>
    </w:div>
    <w:div w:id="343635075">
      <w:bodyDiv w:val="1"/>
      <w:marLeft w:val="0"/>
      <w:marRight w:val="0"/>
      <w:marTop w:val="0"/>
      <w:marBottom w:val="0"/>
      <w:divBdr>
        <w:top w:val="none" w:sz="0" w:space="0" w:color="auto"/>
        <w:left w:val="none" w:sz="0" w:space="0" w:color="auto"/>
        <w:bottom w:val="none" w:sz="0" w:space="0" w:color="auto"/>
        <w:right w:val="none" w:sz="0" w:space="0" w:color="auto"/>
      </w:divBdr>
    </w:div>
    <w:div w:id="352802068">
      <w:bodyDiv w:val="1"/>
      <w:marLeft w:val="0"/>
      <w:marRight w:val="0"/>
      <w:marTop w:val="0"/>
      <w:marBottom w:val="0"/>
      <w:divBdr>
        <w:top w:val="none" w:sz="0" w:space="0" w:color="auto"/>
        <w:left w:val="none" w:sz="0" w:space="0" w:color="auto"/>
        <w:bottom w:val="none" w:sz="0" w:space="0" w:color="auto"/>
        <w:right w:val="none" w:sz="0" w:space="0" w:color="auto"/>
      </w:divBdr>
    </w:div>
    <w:div w:id="366875087">
      <w:bodyDiv w:val="1"/>
      <w:marLeft w:val="0"/>
      <w:marRight w:val="0"/>
      <w:marTop w:val="0"/>
      <w:marBottom w:val="0"/>
      <w:divBdr>
        <w:top w:val="none" w:sz="0" w:space="0" w:color="auto"/>
        <w:left w:val="none" w:sz="0" w:space="0" w:color="auto"/>
        <w:bottom w:val="none" w:sz="0" w:space="0" w:color="auto"/>
        <w:right w:val="none" w:sz="0" w:space="0" w:color="auto"/>
      </w:divBdr>
    </w:div>
    <w:div w:id="412170641">
      <w:bodyDiv w:val="1"/>
      <w:marLeft w:val="0"/>
      <w:marRight w:val="0"/>
      <w:marTop w:val="0"/>
      <w:marBottom w:val="0"/>
      <w:divBdr>
        <w:top w:val="none" w:sz="0" w:space="0" w:color="auto"/>
        <w:left w:val="none" w:sz="0" w:space="0" w:color="auto"/>
        <w:bottom w:val="none" w:sz="0" w:space="0" w:color="auto"/>
        <w:right w:val="none" w:sz="0" w:space="0" w:color="auto"/>
      </w:divBdr>
    </w:div>
    <w:div w:id="476917859">
      <w:bodyDiv w:val="1"/>
      <w:marLeft w:val="0"/>
      <w:marRight w:val="0"/>
      <w:marTop w:val="0"/>
      <w:marBottom w:val="0"/>
      <w:divBdr>
        <w:top w:val="none" w:sz="0" w:space="0" w:color="auto"/>
        <w:left w:val="none" w:sz="0" w:space="0" w:color="auto"/>
        <w:bottom w:val="none" w:sz="0" w:space="0" w:color="auto"/>
        <w:right w:val="none" w:sz="0" w:space="0" w:color="auto"/>
      </w:divBdr>
    </w:div>
    <w:div w:id="492724205">
      <w:bodyDiv w:val="1"/>
      <w:marLeft w:val="0"/>
      <w:marRight w:val="0"/>
      <w:marTop w:val="0"/>
      <w:marBottom w:val="0"/>
      <w:divBdr>
        <w:top w:val="none" w:sz="0" w:space="0" w:color="auto"/>
        <w:left w:val="none" w:sz="0" w:space="0" w:color="auto"/>
        <w:bottom w:val="none" w:sz="0" w:space="0" w:color="auto"/>
        <w:right w:val="none" w:sz="0" w:space="0" w:color="auto"/>
      </w:divBdr>
    </w:div>
    <w:div w:id="577249152">
      <w:bodyDiv w:val="1"/>
      <w:marLeft w:val="0"/>
      <w:marRight w:val="0"/>
      <w:marTop w:val="0"/>
      <w:marBottom w:val="0"/>
      <w:divBdr>
        <w:top w:val="none" w:sz="0" w:space="0" w:color="auto"/>
        <w:left w:val="none" w:sz="0" w:space="0" w:color="auto"/>
        <w:bottom w:val="none" w:sz="0" w:space="0" w:color="auto"/>
        <w:right w:val="none" w:sz="0" w:space="0" w:color="auto"/>
      </w:divBdr>
    </w:div>
    <w:div w:id="1068578578">
      <w:bodyDiv w:val="1"/>
      <w:marLeft w:val="0"/>
      <w:marRight w:val="0"/>
      <w:marTop w:val="0"/>
      <w:marBottom w:val="0"/>
      <w:divBdr>
        <w:top w:val="none" w:sz="0" w:space="0" w:color="auto"/>
        <w:left w:val="none" w:sz="0" w:space="0" w:color="auto"/>
        <w:bottom w:val="none" w:sz="0" w:space="0" w:color="auto"/>
        <w:right w:val="none" w:sz="0" w:space="0" w:color="auto"/>
      </w:divBdr>
    </w:div>
    <w:div w:id="1188063552">
      <w:bodyDiv w:val="1"/>
      <w:marLeft w:val="0"/>
      <w:marRight w:val="0"/>
      <w:marTop w:val="0"/>
      <w:marBottom w:val="0"/>
      <w:divBdr>
        <w:top w:val="none" w:sz="0" w:space="0" w:color="auto"/>
        <w:left w:val="none" w:sz="0" w:space="0" w:color="auto"/>
        <w:bottom w:val="none" w:sz="0" w:space="0" w:color="auto"/>
        <w:right w:val="none" w:sz="0" w:space="0" w:color="auto"/>
      </w:divBdr>
    </w:div>
    <w:div w:id="1211071644">
      <w:bodyDiv w:val="1"/>
      <w:marLeft w:val="0"/>
      <w:marRight w:val="0"/>
      <w:marTop w:val="0"/>
      <w:marBottom w:val="0"/>
      <w:divBdr>
        <w:top w:val="none" w:sz="0" w:space="0" w:color="auto"/>
        <w:left w:val="none" w:sz="0" w:space="0" w:color="auto"/>
        <w:bottom w:val="none" w:sz="0" w:space="0" w:color="auto"/>
        <w:right w:val="none" w:sz="0" w:space="0" w:color="auto"/>
      </w:divBdr>
    </w:div>
    <w:div w:id="1595359496">
      <w:bodyDiv w:val="1"/>
      <w:marLeft w:val="0"/>
      <w:marRight w:val="0"/>
      <w:marTop w:val="0"/>
      <w:marBottom w:val="0"/>
      <w:divBdr>
        <w:top w:val="none" w:sz="0" w:space="0" w:color="auto"/>
        <w:left w:val="none" w:sz="0" w:space="0" w:color="auto"/>
        <w:bottom w:val="none" w:sz="0" w:space="0" w:color="auto"/>
        <w:right w:val="none" w:sz="0" w:space="0" w:color="auto"/>
      </w:divBdr>
    </w:div>
    <w:div w:id="1614704193">
      <w:bodyDiv w:val="1"/>
      <w:marLeft w:val="0"/>
      <w:marRight w:val="0"/>
      <w:marTop w:val="0"/>
      <w:marBottom w:val="0"/>
      <w:divBdr>
        <w:top w:val="none" w:sz="0" w:space="0" w:color="auto"/>
        <w:left w:val="none" w:sz="0" w:space="0" w:color="auto"/>
        <w:bottom w:val="none" w:sz="0" w:space="0" w:color="auto"/>
        <w:right w:val="none" w:sz="0" w:space="0" w:color="auto"/>
      </w:divBdr>
    </w:div>
    <w:div w:id="1717580991">
      <w:bodyDiv w:val="1"/>
      <w:marLeft w:val="0"/>
      <w:marRight w:val="0"/>
      <w:marTop w:val="0"/>
      <w:marBottom w:val="0"/>
      <w:divBdr>
        <w:top w:val="none" w:sz="0" w:space="0" w:color="auto"/>
        <w:left w:val="none" w:sz="0" w:space="0" w:color="auto"/>
        <w:bottom w:val="none" w:sz="0" w:space="0" w:color="auto"/>
        <w:right w:val="none" w:sz="0" w:space="0" w:color="auto"/>
      </w:divBdr>
    </w:div>
    <w:div w:id="1748114717">
      <w:bodyDiv w:val="1"/>
      <w:marLeft w:val="0"/>
      <w:marRight w:val="0"/>
      <w:marTop w:val="0"/>
      <w:marBottom w:val="0"/>
      <w:divBdr>
        <w:top w:val="none" w:sz="0" w:space="0" w:color="auto"/>
        <w:left w:val="none" w:sz="0" w:space="0" w:color="auto"/>
        <w:bottom w:val="none" w:sz="0" w:space="0" w:color="auto"/>
        <w:right w:val="none" w:sz="0" w:space="0" w:color="auto"/>
      </w:divBdr>
    </w:div>
    <w:div w:id="1763455464">
      <w:bodyDiv w:val="1"/>
      <w:marLeft w:val="0"/>
      <w:marRight w:val="0"/>
      <w:marTop w:val="0"/>
      <w:marBottom w:val="0"/>
      <w:divBdr>
        <w:top w:val="none" w:sz="0" w:space="0" w:color="auto"/>
        <w:left w:val="none" w:sz="0" w:space="0" w:color="auto"/>
        <w:bottom w:val="none" w:sz="0" w:space="0" w:color="auto"/>
        <w:right w:val="none" w:sz="0" w:space="0" w:color="auto"/>
      </w:divBdr>
    </w:div>
    <w:div w:id="1790665062">
      <w:bodyDiv w:val="1"/>
      <w:marLeft w:val="0"/>
      <w:marRight w:val="0"/>
      <w:marTop w:val="0"/>
      <w:marBottom w:val="0"/>
      <w:divBdr>
        <w:top w:val="none" w:sz="0" w:space="0" w:color="auto"/>
        <w:left w:val="none" w:sz="0" w:space="0" w:color="auto"/>
        <w:bottom w:val="none" w:sz="0" w:space="0" w:color="auto"/>
        <w:right w:val="none" w:sz="0" w:space="0" w:color="auto"/>
      </w:divBdr>
    </w:div>
    <w:div w:id="1875846952">
      <w:bodyDiv w:val="1"/>
      <w:marLeft w:val="0"/>
      <w:marRight w:val="0"/>
      <w:marTop w:val="0"/>
      <w:marBottom w:val="0"/>
      <w:divBdr>
        <w:top w:val="none" w:sz="0" w:space="0" w:color="auto"/>
        <w:left w:val="none" w:sz="0" w:space="0" w:color="auto"/>
        <w:bottom w:val="none" w:sz="0" w:space="0" w:color="auto"/>
        <w:right w:val="none" w:sz="0" w:space="0" w:color="auto"/>
      </w:divBdr>
    </w:div>
    <w:div w:id="1905675431">
      <w:bodyDiv w:val="1"/>
      <w:marLeft w:val="0"/>
      <w:marRight w:val="0"/>
      <w:marTop w:val="0"/>
      <w:marBottom w:val="0"/>
      <w:divBdr>
        <w:top w:val="none" w:sz="0" w:space="0" w:color="auto"/>
        <w:left w:val="none" w:sz="0" w:space="0" w:color="auto"/>
        <w:bottom w:val="none" w:sz="0" w:space="0" w:color="auto"/>
        <w:right w:val="none" w:sz="0" w:space="0" w:color="auto"/>
      </w:divBdr>
    </w:div>
    <w:div w:id="1967346117">
      <w:bodyDiv w:val="1"/>
      <w:marLeft w:val="0"/>
      <w:marRight w:val="0"/>
      <w:marTop w:val="0"/>
      <w:marBottom w:val="0"/>
      <w:divBdr>
        <w:top w:val="none" w:sz="0" w:space="0" w:color="auto"/>
        <w:left w:val="none" w:sz="0" w:space="0" w:color="auto"/>
        <w:bottom w:val="none" w:sz="0" w:space="0" w:color="auto"/>
        <w:right w:val="none" w:sz="0" w:space="0" w:color="auto"/>
      </w:divBdr>
    </w:div>
    <w:div w:id="1969431953">
      <w:bodyDiv w:val="1"/>
      <w:marLeft w:val="0"/>
      <w:marRight w:val="0"/>
      <w:marTop w:val="0"/>
      <w:marBottom w:val="0"/>
      <w:divBdr>
        <w:top w:val="none" w:sz="0" w:space="0" w:color="auto"/>
        <w:left w:val="none" w:sz="0" w:space="0" w:color="auto"/>
        <w:bottom w:val="none" w:sz="0" w:space="0" w:color="auto"/>
        <w:right w:val="none" w:sz="0" w:space="0" w:color="auto"/>
      </w:divBdr>
    </w:div>
    <w:div w:id="2047365947">
      <w:bodyDiv w:val="1"/>
      <w:marLeft w:val="0"/>
      <w:marRight w:val="0"/>
      <w:marTop w:val="0"/>
      <w:marBottom w:val="0"/>
      <w:divBdr>
        <w:top w:val="none" w:sz="0" w:space="0" w:color="auto"/>
        <w:left w:val="none" w:sz="0" w:space="0" w:color="auto"/>
        <w:bottom w:val="none" w:sz="0" w:space="0" w:color="auto"/>
        <w:right w:val="none" w:sz="0" w:space="0" w:color="auto"/>
      </w:divBdr>
    </w:div>
    <w:div w:id="2076194660">
      <w:bodyDiv w:val="1"/>
      <w:marLeft w:val="0"/>
      <w:marRight w:val="0"/>
      <w:marTop w:val="0"/>
      <w:marBottom w:val="0"/>
      <w:divBdr>
        <w:top w:val="none" w:sz="0" w:space="0" w:color="auto"/>
        <w:left w:val="none" w:sz="0" w:space="0" w:color="auto"/>
        <w:bottom w:val="none" w:sz="0" w:space="0" w:color="auto"/>
        <w:right w:val="none" w:sz="0" w:space="0" w:color="auto"/>
      </w:divBdr>
    </w:div>
    <w:div w:id="2076783216">
      <w:bodyDiv w:val="1"/>
      <w:marLeft w:val="0"/>
      <w:marRight w:val="0"/>
      <w:marTop w:val="0"/>
      <w:marBottom w:val="0"/>
      <w:divBdr>
        <w:top w:val="none" w:sz="0" w:space="0" w:color="auto"/>
        <w:left w:val="none" w:sz="0" w:space="0" w:color="auto"/>
        <w:bottom w:val="none" w:sz="0" w:space="0" w:color="auto"/>
        <w:right w:val="none" w:sz="0" w:space="0" w:color="auto"/>
      </w:divBdr>
    </w:div>
    <w:div w:id="21110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dingstructure.com.cn"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634</Words>
  <Characters>3619</Characters>
  <Application>Microsoft Office Word</Application>
  <DocSecurity>0</DocSecurity>
  <Lines>30</Lines>
  <Paragraphs>8</Paragraphs>
  <ScaleCrop>false</ScaleCrop>
  <Company>Lenovo</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吴春花</cp:lastModifiedBy>
  <cp:revision>11</cp:revision>
  <cp:lastPrinted>2017-07-12T05:45:00Z</cp:lastPrinted>
  <dcterms:created xsi:type="dcterms:W3CDTF">2017-07-12T03:51:00Z</dcterms:created>
  <dcterms:modified xsi:type="dcterms:W3CDTF">2017-07-18T06:35:00Z</dcterms:modified>
</cp:coreProperties>
</file>