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“纵横论道”主题论坛——建筑创作观的多元视野</w:t>
      </w:r>
    </w:p>
    <w:p>
      <w:pPr>
        <w:snapToGrid w:val="0"/>
        <w:spacing w:before="156" w:beforeLines="5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（2019年4月24-25日 苏州）</w:t>
      </w:r>
    </w:p>
    <w:p>
      <w:pPr>
        <w:snapToGrid w:val="0"/>
        <w:spacing w:before="156" w:beforeLines="50"/>
        <w:jc w:val="center"/>
        <w:rPr>
          <w:rFonts w:hint="eastAsia" w:ascii="宋体" w:hAnsi="宋体" w:eastAsia="宋体" w:cs="宋体"/>
          <w:szCs w:val="21"/>
        </w:rPr>
      </w:pPr>
    </w:p>
    <w:tbl>
      <w:tblPr>
        <w:tblStyle w:val="8"/>
        <w:tblW w:w="9332" w:type="dxa"/>
        <w:tblInd w:w="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6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737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论坛主题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4月2</w:t>
            </w:r>
            <w:r>
              <w:t>4</w:t>
            </w:r>
            <w:r>
              <w:rPr>
                <w:rFonts w:hint="eastAsia"/>
              </w:rPr>
              <w:t>日下午</w:t>
            </w:r>
          </w:p>
        </w:tc>
        <w:tc>
          <w:tcPr>
            <w:tcW w:w="737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“纵横论道”延伸论坛——海派大家谈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4月2</w:t>
            </w:r>
            <w: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全天</w:t>
            </w:r>
          </w:p>
        </w:tc>
        <w:tc>
          <w:tcPr>
            <w:tcW w:w="737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“纵横论道”主论坛——建筑创作观的多元视野</w:t>
            </w:r>
          </w:p>
        </w:tc>
      </w:tr>
    </w:tbl>
    <w:p>
      <w:pPr>
        <w:snapToGrid w:val="0"/>
        <w:spacing w:before="156" w:beforeLines="50"/>
        <w:jc w:val="center"/>
        <w:rPr>
          <w:rFonts w:ascii="宋体" w:hAnsi="宋体" w:eastAsia="宋体" w:cs="宋体"/>
          <w:szCs w:val="21"/>
        </w:rPr>
      </w:pPr>
    </w:p>
    <w:p>
      <w:pPr>
        <w:spacing w:before="156" w:beforeLines="50" w:after="156" w:afterLines="5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一、</w:t>
      </w:r>
      <w:r>
        <w:rPr>
          <w:rFonts w:hint="eastAsia" w:ascii="宋体" w:hAnsi="宋体" w:eastAsia="宋体" w:cs="宋体"/>
          <w:b/>
          <w:szCs w:val="21"/>
          <w:lang w:eastAsia="zh-CN"/>
        </w:rPr>
        <w:t>论坛</w:t>
      </w:r>
      <w:r>
        <w:rPr>
          <w:rFonts w:hint="eastAsia" w:ascii="宋体" w:hAnsi="宋体" w:eastAsia="宋体" w:cs="宋体"/>
          <w:b/>
          <w:szCs w:val="21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三年前，业内群贤聚于中衡，围坐在庭树花木之间，畅论“为明天而设计”；三年后，各方翘楚将再聚中衡，承续前风，以开放态度“纵横论道”，共同探讨当代建筑创作观的多元视野。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面对当代全球性语境与在地性建造的冲突，面对不同区域的地域风土、地域文化的矛盾，面对传统美学、传统兴造与现代空间、现代功能、现代形式之间的碰撞，建筑师各自以独特的视角，观察大千世界，并反观自身，形成各自独立的建筑思考与实践路径，诠释当代中国建筑文化自觉与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次论坛拟邀请不同区域背景下的全国设计大师、知名建筑师，也包括崭露头角的年轻设计师，共同在中衡广场报告厅中立言作论，各抒己见。同时为充分展现各地设计师的不同风格，也将举办某一地域设计师的专场研讨。此次邀请到场的是上海建筑业内众多精英，召开“纵横论道——海派大家谈”，期待海派大家的创新风格与兼容并生，给我们以更多的观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希望由中国建设科技集团股份有限公司、《建筑技艺》杂志社与中衡设计等主办的每三年一次的“纵横论道”，以及适时在各地举办的“大家谈”，可以成为建筑创作观反思与探讨的业内盛会，也为这个时代的多元建筑创作发声，为这个时代新人辈出打造更包容的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</w:p>
    <w:p>
      <w:pPr>
        <w:numPr>
          <w:ilvl w:val="0"/>
          <w:numId w:val="1"/>
        </w:numPr>
        <w:spacing w:before="156" w:beforeLines="50" w:after="156" w:afterLines="5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“纵横论道</w:t>
      </w:r>
      <w:r>
        <w:rPr>
          <w:rFonts w:hint="eastAsia" w:ascii="宋体" w:hAnsi="宋体" w:eastAsia="宋体" w:cs="宋体"/>
          <w:b/>
          <w:szCs w:val="21"/>
          <w:lang w:eastAsia="zh-CN"/>
        </w:rPr>
        <w:t>——建筑创作观的多元视野</w:t>
      </w:r>
      <w:r>
        <w:rPr>
          <w:rFonts w:hint="eastAsia" w:ascii="宋体" w:hAnsi="宋体" w:eastAsia="宋体" w:cs="宋体"/>
          <w:b/>
          <w:szCs w:val="21"/>
        </w:rPr>
        <w:t>”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主办单位：</w:t>
      </w:r>
      <w:r>
        <w:rPr>
          <w:rFonts w:hint="eastAsia" w:ascii="宋体" w:hAnsi="宋体" w:eastAsia="宋体" w:cs="宋体"/>
          <w:szCs w:val="21"/>
        </w:rPr>
        <w:t>中国建设科技集团股份有限公司、中衡设计集团股份有限公司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《建筑技艺》杂志社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协办单位：</w:t>
      </w:r>
      <w:r>
        <w:rPr>
          <w:rFonts w:hint="eastAsia" w:ascii="宋体" w:hAnsi="宋体" w:eastAsia="宋体" w:cs="宋体"/>
          <w:szCs w:val="21"/>
        </w:rPr>
        <w:t>拉法基豪瑞建材（中国）有限公司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  <w:lang w:eastAsia="zh-CN"/>
        </w:rPr>
        <w:t>论坛</w:t>
      </w:r>
      <w:r>
        <w:rPr>
          <w:rFonts w:hint="eastAsia" w:ascii="宋体" w:hAnsi="宋体" w:eastAsia="宋体" w:cs="宋体"/>
          <w:b/>
          <w:szCs w:val="21"/>
        </w:rPr>
        <w:t>时间：</w:t>
      </w:r>
      <w:r>
        <w:rPr>
          <w:rFonts w:hint="eastAsia" w:ascii="宋体" w:hAnsi="宋体" w:eastAsia="宋体" w:cs="宋体"/>
          <w:szCs w:val="21"/>
        </w:rPr>
        <w:t>2019年4月25日全天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  <w:lang w:eastAsia="zh-CN"/>
        </w:rPr>
        <w:t>论坛</w:t>
      </w:r>
      <w:r>
        <w:rPr>
          <w:rFonts w:hint="eastAsia" w:ascii="宋体" w:hAnsi="宋体" w:eastAsia="宋体" w:cs="宋体"/>
          <w:b/>
          <w:szCs w:val="21"/>
        </w:rPr>
        <w:t>地点：</w:t>
      </w:r>
      <w:r>
        <w:rPr>
          <w:rFonts w:hint="eastAsia" w:ascii="宋体" w:hAnsi="宋体" w:eastAsia="宋体" w:cs="宋体"/>
          <w:szCs w:val="21"/>
        </w:rPr>
        <w:t>苏州</w:t>
      </w:r>
      <w:r>
        <w:rPr>
          <w:rFonts w:ascii="宋体" w:hAnsi="宋体" w:eastAsia="宋体" w:cs="宋体"/>
          <w:szCs w:val="21"/>
        </w:rPr>
        <w:t>·</w:t>
      </w:r>
      <w:r>
        <w:rPr>
          <w:rFonts w:hint="eastAsia" w:ascii="宋体" w:hAnsi="宋体" w:eastAsia="宋体" w:cs="宋体"/>
          <w:szCs w:val="21"/>
        </w:rPr>
        <w:t>中衡设计大厦南广场报告厅（苏州市工业园区八达街111号）</w:t>
      </w:r>
    </w:p>
    <w:p>
      <w:pPr>
        <w:numPr>
          <w:ilvl w:val="0"/>
          <w:numId w:val="0"/>
        </w:numPr>
        <w:spacing w:before="156" w:beforeLines="50" w:after="156" w:afterLines="50"/>
        <w:jc w:val="center"/>
        <w:rPr>
          <w:rFonts w:hint="eastAsia" w:ascii="宋体" w:hAnsi="宋体" w:eastAsia="宋体" w:cs="宋体"/>
          <w:b/>
          <w:szCs w:val="21"/>
          <w:lang w:eastAsia="zh-CN"/>
        </w:rPr>
      </w:pPr>
      <w:r>
        <w:rPr>
          <w:rFonts w:hint="eastAsia" w:ascii="宋体" w:hAnsi="宋体" w:eastAsia="宋体" w:cs="宋体"/>
          <w:b/>
          <w:szCs w:val="21"/>
          <w:lang w:eastAsia="zh-CN"/>
        </w:rPr>
        <w:t>报告嘉宾及演讲题目</w:t>
      </w:r>
    </w:p>
    <w:tbl>
      <w:tblPr>
        <w:tblStyle w:val="7"/>
        <w:tblW w:w="9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586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458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单位/职务</w:t>
            </w:r>
          </w:p>
        </w:tc>
        <w:tc>
          <w:tcPr>
            <w:tcW w:w="422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演讲题目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杨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瑛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湖南省建筑设计院有限公司总建筑师，全国工程勘察设计大师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模糊约束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迪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华东建筑集团股份有限公司副总裁，全国工程勘察设计大师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城市轻型发展中建筑师角色的思考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崔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彤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中科院建筑设计研究院副院长、总建筑师，全国工程勘察设计大师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在地 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赵元超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中国建筑西北设计研究院有限公司总建筑师，全国工程勘察设计大师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城市发展中的特色营造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孙一民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华南理工大学建筑学院院长，长江学者特聘教授，国家教学名师</w:t>
            </w: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eastAsia="zh-CN"/>
              </w:rPr>
              <w:t>，广东省工程勘察设计大师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大小不一：建筑师的全过程服务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冯正功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中衡设计集团股份有限公司董事长、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eastAsia="zh-CN"/>
              </w:rPr>
              <w:t>首席</w:t>
            </w: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总建筑师</w:t>
            </w: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eastAsia="zh-CN"/>
              </w:rPr>
              <w:t>，江苏省设计大师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延续建筑一一 一种建筑设计创作观的探索与实践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徐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锋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云南省设计院集团建筑专业委员会主任，云南省土木建筑学会建筑师分会理事长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建筑设计的本质回归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张鹏举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内蒙古工业大学建筑设计有限责任公司董事长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内蒙古勘察设计协会理事长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内蒙古工程勘察设计大师</w:t>
            </w:r>
            <w:bookmarkStart w:id="0" w:name="_GoBack"/>
            <w:bookmarkEnd w:id="0"/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平实建造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曾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群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  <w:t>同济大学建筑设计研究院(集团)有限公司副总裁、副总建筑师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风景与意象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崔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岩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auto"/>
              </w:rPr>
              <w:t>大连市建筑设计研究院有限公司总建筑师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  <w:t>，辽宁省工程勘察设计大师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穿越时间的营造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景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泉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auto"/>
              </w:rPr>
              <w:t>中国建筑设计研究院有限公司第一建筑专业院院长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在地生长——以广西第十二届中国（南宁）国际园林博览会为例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庞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auto"/>
              </w:rPr>
              <w:t>波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auto"/>
              </w:rPr>
              <w:t>华蓝设计（集团）有限公司总建筑师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  <w:t>，广西工程勘察设计大师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地域适宜——低能耗的可持续建筑设计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shd w:val="clear" w:color="auto" w:fill="auto"/>
              </w:rPr>
              <w:t>盛宇宏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  <w:t>SPDG汉森伯盛国际设计集团董事长、总建筑师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  <w:t>市场条件下建筑理想的坚持和设计创新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shd w:val="clear" w:color="auto" w:fill="auto"/>
              </w:rPr>
              <w:t>苏伟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shd w:val="clear" w:color="auto" w:fill="auto"/>
                <w:lang w:eastAsia="zh-CN"/>
              </w:rPr>
              <w:t>成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中衡设计集团设计总监，台湾境向联合建筑师事务所合伙建筑师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  <w:t>城市阅读——建成环境设计之介入理论的实践与初探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论坛学术主持人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傅绍辉</w:t>
      </w:r>
      <w:r>
        <w:rPr>
          <w:rFonts w:hint="eastAsia" w:ascii="宋体" w:hAnsi="宋体" w:eastAsia="宋体" w:cs="宋体"/>
          <w:szCs w:val="21"/>
        </w:rPr>
        <w:t>，中国航空规划设计研究总院有限公司首席总建筑师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汤朔宁</w:t>
      </w:r>
      <w:r>
        <w:rPr>
          <w:rFonts w:hint="eastAsia" w:ascii="宋体" w:hAnsi="宋体" w:eastAsia="宋体" w:cs="宋体"/>
          <w:szCs w:val="21"/>
        </w:rPr>
        <w:t>，同济大学建筑设计研究院（集团）有限公司党委书记、副总裁</w:t>
      </w:r>
    </w:p>
    <w:p>
      <w:pPr>
        <w:shd w:val="clear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</w:rPr>
        <w:t>郭卫兵</w:t>
      </w:r>
      <w:r>
        <w:rPr>
          <w:rFonts w:hint="eastAsia" w:ascii="宋体" w:hAnsi="宋体" w:eastAsia="宋体" w:cs="宋体"/>
          <w:szCs w:val="21"/>
        </w:rPr>
        <w:t>，河北建筑设计研究院有限责任公司副院长、总建筑师</w:t>
      </w:r>
      <w:r>
        <w:rPr>
          <w:rFonts w:hint="eastAsia" w:ascii="宋体" w:hAnsi="宋体" w:eastAsia="宋体" w:cs="宋体"/>
          <w:szCs w:val="21"/>
          <w:lang w:eastAsia="zh-CN"/>
        </w:rPr>
        <w:t>，河北省工程勘察设计大师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罗建河</w:t>
      </w:r>
      <w:r>
        <w:rPr>
          <w:rFonts w:hint="eastAsia" w:ascii="宋体" w:hAnsi="宋体" w:eastAsia="宋体" w:cs="宋体"/>
          <w:szCs w:val="21"/>
        </w:rPr>
        <w:t>，华南理工大学建筑设计研究院有限公司党委书记</w:t>
      </w:r>
    </w:p>
    <w:p>
      <w:pPr>
        <w:rPr>
          <w:rFonts w:ascii="宋体" w:hAnsi="宋体" w:eastAsia="宋体" w:cs="宋体"/>
          <w:szCs w:val="21"/>
        </w:rPr>
      </w:pPr>
    </w:p>
    <w:p>
      <w:pPr>
        <w:numPr>
          <w:ilvl w:val="0"/>
          <w:numId w:val="1"/>
        </w:numPr>
        <w:spacing w:before="156" w:beforeLines="50" w:after="156" w:afterLines="50"/>
        <w:ind w:left="0" w:leftChars="0" w:firstLine="0" w:firstLineChars="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“纵横论道——海派大家谈”</w:t>
      </w:r>
    </w:p>
    <w:p>
      <w:p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主办单位</w:t>
      </w:r>
      <w:r>
        <w:rPr>
          <w:rFonts w:hint="eastAsia" w:ascii="宋体" w:hAnsi="宋体" w:eastAsia="宋体" w:cs="宋体"/>
          <w:szCs w:val="21"/>
        </w:rPr>
        <w:t>：上海市建筑学会建筑创作学术部、中衡设计集团股份有限公司、《建筑技艺》杂志社</w:t>
      </w:r>
    </w:p>
    <w:p>
      <w:p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论坛时间</w:t>
      </w:r>
      <w:r>
        <w:rPr>
          <w:rFonts w:hint="eastAsia" w:ascii="宋体" w:hAnsi="宋体" w:eastAsia="宋体" w:cs="宋体"/>
          <w:szCs w:val="21"/>
        </w:rPr>
        <w:t>：2019年4月24日下午</w:t>
      </w:r>
    </w:p>
    <w:p>
      <w:p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论坛地点</w:t>
      </w:r>
      <w:r>
        <w:rPr>
          <w:rFonts w:hint="eastAsia" w:ascii="宋体" w:hAnsi="宋体" w:eastAsia="宋体" w:cs="宋体"/>
          <w:szCs w:val="21"/>
        </w:rPr>
        <w:t>：中衡设计大厦南广场报告厅（苏州市工业园区八达街111号）</w:t>
      </w:r>
    </w:p>
    <w:p>
      <w:pPr>
        <w:jc w:val="left"/>
        <w:rPr>
          <w:rFonts w:hint="eastAsia" w:ascii="宋体" w:hAnsi="宋体" w:eastAsia="宋体" w:cs="宋体"/>
          <w:szCs w:val="21"/>
        </w:rPr>
      </w:pPr>
    </w:p>
    <w:p>
      <w:pPr>
        <w:numPr>
          <w:ilvl w:val="0"/>
          <w:numId w:val="0"/>
        </w:numPr>
        <w:spacing w:before="156" w:beforeLines="50" w:after="156" w:afterLines="5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  <w:lang w:eastAsia="zh-CN"/>
        </w:rPr>
        <w:t>报告嘉宾及演讲题目</w:t>
      </w:r>
    </w:p>
    <w:tbl>
      <w:tblPr>
        <w:tblStyle w:val="7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444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444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单位/职务</w:t>
            </w:r>
          </w:p>
        </w:tc>
        <w:tc>
          <w:tcPr>
            <w:tcW w:w="400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演讲题目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highlight w:val="none"/>
                <w:shd w:val="clear" w:color="auto" w:fill="auto"/>
              </w:rPr>
              <w:t>章</w:t>
            </w:r>
            <w:r>
              <w:rPr>
                <w:rFonts w:hint="eastAsia" w:ascii="宋体" w:hAnsi="宋体"/>
                <w:b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highlight w:val="none"/>
                <w:shd w:val="clear" w:color="auto" w:fill="auto"/>
              </w:rPr>
              <w:t>明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同济大学建筑与城市规划学院建筑系副主任、教授，同济大学建筑设计研究院（集团）有限公司原作设计工作室主持建筑师</w:t>
            </w: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设计中的结构性能驱动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highlight w:val="none"/>
                <w:shd w:val="clear" w:color="auto" w:fill="auto"/>
              </w:rPr>
              <w:t>杨</w:t>
            </w:r>
            <w:r>
              <w:rPr>
                <w:rFonts w:hint="eastAsia"/>
                <w:b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highlight w:val="none"/>
                <w:shd w:val="clear" w:color="auto" w:fill="auto"/>
              </w:rPr>
              <w:t>明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华建集团华东建筑设计研究总院副总建筑师、建筑创作所所长</w:t>
            </w: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未来的历史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highlight w:val="none"/>
                <w:shd w:val="clear" w:color="auto" w:fill="auto"/>
              </w:rPr>
              <w:t>张</w:t>
            </w:r>
            <w:r>
              <w:rPr>
                <w:rFonts w:hint="eastAsia" w:ascii="宋体" w:hAnsi="宋体"/>
                <w:b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highlight w:val="none"/>
                <w:shd w:val="clear" w:color="auto" w:fill="auto"/>
              </w:rPr>
              <w:t>斌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致正建筑工作室Atelier Z+创始人、主持建筑师，同济大学建筑与城市规划学院客座教授</w:t>
            </w: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空间涌现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highlight w:val="none"/>
                <w:shd w:val="clear" w:color="auto" w:fill="auto"/>
              </w:rPr>
              <w:t>张佳晶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上海高目建筑设计咨询有限公司主持建筑师</w:t>
            </w: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St.AlphaGo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shd w:val="clear" w:color="auto" w:fill="auto"/>
              </w:rPr>
              <w:t>薄宏涛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筑境设计董事、总建筑师</w:t>
            </w: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shd w:val="clear" w:color="auto" w:fill="auto"/>
              </w:rPr>
              <w:t>城市微更新——你我身边的在地实践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spacing w:before="156" w:beforeLines="50" w:after="156" w:afterLines="5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四、</w:t>
      </w:r>
      <w:r>
        <w:rPr>
          <w:rFonts w:hint="eastAsia" w:ascii="宋体" w:hAnsi="宋体" w:eastAsia="宋体" w:cs="宋体"/>
          <w:b/>
          <w:szCs w:val="21"/>
          <w:lang w:eastAsia="zh-CN"/>
        </w:rPr>
        <w:t>论坛</w:t>
      </w:r>
      <w:r>
        <w:rPr>
          <w:rFonts w:hint="eastAsia" w:ascii="宋体" w:hAnsi="宋体" w:eastAsia="宋体" w:cs="宋体"/>
          <w:b/>
          <w:szCs w:val="21"/>
        </w:rPr>
        <w:t>费用及报名方式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（1）会议费：</w:t>
      </w:r>
      <w:r>
        <w:rPr>
          <w:rFonts w:hint="eastAsia" w:ascii="宋体" w:hAnsi="宋体" w:eastAsia="宋体" w:cs="宋体"/>
          <w:b/>
          <w:bCs/>
          <w:szCs w:val="21"/>
        </w:rPr>
        <w:t>1500元/人</w:t>
      </w:r>
      <w:r>
        <w:rPr>
          <w:rFonts w:hint="eastAsia" w:ascii="宋体" w:hAnsi="宋体" w:eastAsia="宋体" w:cs="宋体"/>
          <w:szCs w:val="21"/>
        </w:rPr>
        <w:t>，享受24及25日听课、论坛资料、25日论坛午餐、茶歇等。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（2）报名方式：请登陆《建筑技艺》官网首页（www.atd.com.cn）右侧公告栏，下载并填写会议回执表，发邮件至：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AThuiyi@qq.com</w:t>
      </w:r>
      <w:r>
        <w:rPr>
          <w:rFonts w:hint="eastAsia" w:ascii="宋体" w:hAnsi="宋体" w:eastAsia="宋体" w:cs="宋体"/>
          <w:szCs w:val="21"/>
        </w:rPr>
        <w:t>，会务组将在3个工作日内回复是否报名成功，如未收到回复请及时与会务组联系。须提前缴纳会议费以保证参会名额，我们会将发票带到会议现场，请凭付款凭证复印件领取。付款信息如下：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户名：亚太建设科技信息研究院有限公司；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开户银行：招商银行北京东三环支行；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账号：110908001310606；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汇款用途：</w:t>
      </w:r>
      <w:r>
        <w:rPr>
          <w:rFonts w:hint="eastAsia" w:ascii="宋体" w:hAnsi="宋体" w:eastAsia="宋体" w:cs="宋体"/>
          <w:b/>
          <w:bCs/>
          <w:szCs w:val="21"/>
        </w:rPr>
        <w:t>纵横论道论坛+参会代表姓名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rPr>
          <w:rFonts w:ascii="宋体" w:hAnsi="宋体" w:eastAsia="宋体" w:cs="宋体"/>
          <w:szCs w:val="21"/>
        </w:rPr>
      </w:pPr>
    </w:p>
    <w:p>
      <w:pPr>
        <w:spacing w:before="156" w:beforeLines="50" w:after="156" w:afterLines="5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五、</w:t>
      </w:r>
      <w:r>
        <w:rPr>
          <w:rFonts w:hint="eastAsia" w:ascii="宋体" w:hAnsi="宋体" w:eastAsia="宋体" w:cs="宋体"/>
          <w:b/>
          <w:szCs w:val="21"/>
          <w:lang w:eastAsia="zh-CN"/>
        </w:rPr>
        <w:t>论坛</w:t>
      </w:r>
      <w:r>
        <w:rPr>
          <w:rFonts w:hint="eastAsia" w:ascii="宋体" w:hAnsi="宋体" w:eastAsia="宋体" w:cs="宋体"/>
          <w:b/>
          <w:szCs w:val="21"/>
        </w:rPr>
        <w:t>地址信息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论坛</w:t>
      </w:r>
      <w:r>
        <w:rPr>
          <w:rFonts w:hint="eastAsia" w:ascii="宋体" w:hAnsi="宋体" w:eastAsia="宋体" w:cs="宋体"/>
          <w:szCs w:val="21"/>
        </w:rPr>
        <w:t>地点：</w:t>
      </w:r>
      <w:r>
        <w:rPr>
          <w:rFonts w:hint="eastAsia" w:ascii="宋体" w:hAnsi="宋体" w:eastAsia="宋体" w:cs="宋体"/>
          <w:bCs/>
          <w:szCs w:val="21"/>
        </w:rPr>
        <w:t>中衡设计大厦南广场报告厅</w:t>
      </w:r>
      <w:r>
        <w:rPr>
          <w:rFonts w:hint="eastAsia" w:ascii="宋体" w:hAnsi="宋体" w:eastAsia="宋体" w:cs="宋体"/>
          <w:szCs w:val="21"/>
        </w:rPr>
        <w:t>（苏州市工业园区八达街111号）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酒店推荐：</w:t>
      </w:r>
      <w:r>
        <w:rPr>
          <w:rFonts w:hint="eastAsia" w:ascii="宋体" w:hAnsi="宋体" w:eastAsia="宋体" w:cs="宋体"/>
          <w:color w:val="000000"/>
          <w:szCs w:val="21"/>
        </w:rPr>
        <w:t>会务组不负责订房事宜，请各位代表自行通过携程网等方式提前预定酒店，推荐如下：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80"/>
        <w:jc w:val="both"/>
        <w:rPr>
          <w:kern w:val="2"/>
          <w:sz w:val="21"/>
          <w:szCs w:val="21"/>
        </w:rPr>
      </w:pPr>
      <w:r>
        <w:rPr>
          <w:rFonts w:hint="eastAsia"/>
          <w:b/>
          <w:bCs/>
          <w:kern w:val="2"/>
          <w:sz w:val="21"/>
          <w:szCs w:val="21"/>
        </w:rPr>
        <w:t>苏州奥克伍德国际酒店公寓</w:t>
      </w:r>
      <w:r>
        <w:rPr>
          <w:rFonts w:hint="eastAsia"/>
          <w:kern w:val="2"/>
          <w:sz w:val="21"/>
          <w:szCs w:val="21"/>
        </w:rPr>
        <w:t>，参考价格约550元/间/晚，地址：苏州工业园区月亮湾路6号，预定电话：0512-69990099，距离中衡设计会场约1公里。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80"/>
        <w:jc w:val="both"/>
        <w:rPr>
          <w:kern w:val="2"/>
          <w:sz w:val="21"/>
          <w:szCs w:val="21"/>
        </w:rPr>
      </w:pPr>
      <w:r>
        <w:rPr>
          <w:rFonts w:hint="eastAsia"/>
          <w:b/>
          <w:bCs/>
          <w:kern w:val="2"/>
          <w:sz w:val="21"/>
          <w:szCs w:val="21"/>
        </w:rPr>
        <w:t>苏州独墅湖世尊酒店</w:t>
      </w:r>
      <w:r>
        <w:rPr>
          <w:rFonts w:hint="eastAsia"/>
          <w:kern w:val="2"/>
          <w:sz w:val="21"/>
          <w:szCs w:val="21"/>
        </w:rPr>
        <w:t>，参考价格约750元/间/晚，地址：苏州工业园区启月街299号，预定电话：0512-69568888，距离中衡设计会场约1.2公里。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80"/>
        <w:jc w:val="both"/>
        <w:rPr>
          <w:kern w:val="2"/>
          <w:sz w:val="21"/>
          <w:szCs w:val="21"/>
        </w:rPr>
      </w:pPr>
      <w:r>
        <w:rPr>
          <w:rFonts w:hint="eastAsia"/>
          <w:b/>
          <w:bCs/>
          <w:kern w:val="2"/>
          <w:sz w:val="21"/>
          <w:szCs w:val="21"/>
        </w:rPr>
        <w:t>苏州福明喜来登酒店</w:t>
      </w:r>
      <w:r>
        <w:rPr>
          <w:rFonts w:hint="eastAsia"/>
          <w:kern w:val="2"/>
          <w:sz w:val="21"/>
          <w:szCs w:val="21"/>
        </w:rPr>
        <w:t>，参考价格700元/间/晚，地址：苏州工业园月亮湾路8号，预定电话：0512-67997999，距离中衡设计会场0.6公里。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（4）</w:t>
      </w:r>
      <w:r>
        <w:rPr>
          <w:rFonts w:hint="eastAsia"/>
          <w:b/>
          <w:bCs/>
          <w:kern w:val="2"/>
          <w:sz w:val="21"/>
          <w:szCs w:val="21"/>
        </w:rPr>
        <w:t>IU酒店（苏州独墅湖月亮湾地铁站店）</w:t>
      </w:r>
      <w:r>
        <w:rPr>
          <w:rFonts w:hint="eastAsia"/>
          <w:kern w:val="2"/>
          <w:sz w:val="21"/>
          <w:szCs w:val="21"/>
        </w:rPr>
        <w:t>，参考价格约300元/间/晚，地址：苏州工业园区月亮湾路11号星湖天地101-102，预定电话：0512-62928777，距离中衡设计会场约0.2公里。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（5）</w:t>
      </w:r>
      <w:r>
        <w:rPr>
          <w:rFonts w:hint="eastAsia"/>
          <w:b/>
          <w:bCs/>
          <w:kern w:val="2"/>
          <w:sz w:val="21"/>
          <w:szCs w:val="21"/>
        </w:rPr>
        <w:t>全季酒店（苏州独墅湖店）</w:t>
      </w:r>
      <w:r>
        <w:rPr>
          <w:rFonts w:hint="eastAsia"/>
          <w:kern w:val="2"/>
          <w:sz w:val="21"/>
          <w:szCs w:val="21"/>
        </w:rPr>
        <w:t>，参考价格约380元/间/晚，地址：苏州工业园区启月街288号，预定电话：0512-67998222，距离中衡设计会场约0.4公里。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spacing w:before="156" w:beforeLines="50" w:after="156" w:afterLines="5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六、</w:t>
      </w:r>
      <w:r>
        <w:rPr>
          <w:rFonts w:hint="eastAsia" w:ascii="宋体" w:hAnsi="宋体" w:eastAsia="宋体" w:cs="宋体"/>
          <w:b/>
          <w:szCs w:val="21"/>
          <w:lang w:eastAsia="zh-CN"/>
        </w:rPr>
        <w:t>论坛</w:t>
      </w:r>
      <w:r>
        <w:rPr>
          <w:rFonts w:hint="eastAsia" w:ascii="宋体" w:hAnsi="宋体" w:eastAsia="宋体" w:cs="宋体"/>
          <w:b/>
          <w:szCs w:val="21"/>
        </w:rPr>
        <w:t>招商</w:t>
      </w:r>
    </w:p>
    <w:p>
      <w:pPr>
        <w:pStyle w:val="2"/>
        <w:spacing w:before="156" w:beforeLines="50" w:after="156" w:afterLines="50" w:line="24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本次会议提供协办单位、会场展位等多种宣传形式，因名额有限，需要者请尽早联络我们，18701529806。</w:t>
      </w:r>
    </w:p>
    <w:p>
      <w:pPr>
        <w:spacing w:before="156" w:beforeLines="50" w:after="156" w:afterLines="5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七、会务组联系方式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/>
        <w:textAlignment w:val="baseline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《建筑技艺》杂志社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/>
        <w:jc w:val="left"/>
        <w:textAlignment w:val="baseline"/>
      </w:pPr>
      <w:r>
        <w:rPr>
          <w:rFonts w:hint="eastAsia" w:ascii="宋体" w:hAnsi="宋体" w:cs="宋体"/>
        </w:rPr>
        <w:t>冯笑天：0</w:t>
      </w:r>
      <w:r>
        <w:t>10-88375434，18518525741（会议报名）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/>
        <w:jc w:val="left"/>
        <w:textAlignment w:val="baseline"/>
      </w:pPr>
      <w:r>
        <w:t>刘笑楠：010-57368773，13810118673（会议咨询）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/>
        <w:jc w:val="left"/>
        <w:textAlignment w:val="baseline"/>
      </w:pPr>
      <w:r>
        <w:t>杨  琳：010-57368779，18701529806（会议咨询、招商）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/>
        <w:jc w:val="left"/>
        <w:textAlignment w:val="baseline"/>
      </w:pPr>
      <w:r>
        <w:t>E-mail：AThuiyi@qq.com（会议报名、咨询）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/>
        <w:jc w:val="left"/>
        <w:textAlignment w:val="baseline"/>
        <w:rPr>
          <w:rFonts w:ascii="宋体" w:hAnsi="宋体" w:eastAsia="宋体" w:cs="宋体"/>
          <w:szCs w:val="21"/>
        </w:rPr>
      </w:pPr>
      <w:r>
        <w:t>网  址：www.atd.com.cn</w:t>
      </w:r>
    </w:p>
    <w:p>
      <w:pPr>
        <w:rPr>
          <w:rFonts w:ascii="宋体" w:hAnsi="宋体" w:eastAsia="宋体" w:cs="宋体"/>
          <w:color w:val="FF0000"/>
          <w:szCs w:val="21"/>
        </w:rPr>
      </w:pPr>
    </w:p>
    <w:tbl>
      <w:tblPr>
        <w:tblStyle w:val="8"/>
        <w:tblW w:w="9980" w:type="dxa"/>
        <w:tblInd w:w="0" w:type="dxa"/>
        <w:tblBorders>
          <w:top w:val="doubleWave" w:color="auto" w:sz="6" w:space="0"/>
          <w:left w:val="doubleWave" w:color="auto" w:sz="6" w:space="0"/>
          <w:bottom w:val="doubleWave" w:color="auto" w:sz="6" w:space="0"/>
          <w:right w:val="doubleWav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0"/>
      </w:tblGrid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980" w:type="dxa"/>
            <w:tcBorders>
              <w:top w:val="dashDotStroked" w:color="FF0000" w:sz="24" w:space="0"/>
              <w:left w:val="dashDotStroked" w:color="FF0000" w:sz="24" w:space="0"/>
              <w:bottom w:val="dashDotStroked" w:color="FF0000" w:sz="24" w:space="0"/>
              <w:right w:val="dashDotStroked" w:color="FF0000" w:sz="2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特 别 提 醒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（1）关于发票事宜：请在填写回执表前跟本单位财务部门了解清楚是否需要开具</w:t>
            </w:r>
            <w:r>
              <w:rPr>
                <w:rFonts w:hint="eastAsia" w:ascii="宋体" w:hAnsi="宋体" w:eastAsia="宋体" w:cs="宋体"/>
                <w:color w:val="0000FF"/>
                <w:szCs w:val="21"/>
              </w:rPr>
              <w:t>增值税专用发票</w:t>
            </w:r>
            <w:r>
              <w:rPr>
                <w:rFonts w:hint="eastAsia" w:ascii="宋体" w:hAnsi="宋体" w:eastAsia="宋体" w:cs="宋体"/>
                <w:szCs w:val="21"/>
              </w:rPr>
              <w:t>，如果需要，请您提供</w:t>
            </w:r>
            <w:r>
              <w:rPr>
                <w:rFonts w:hint="eastAsia" w:ascii="宋体" w:hAnsi="宋体" w:eastAsia="宋体" w:cs="宋体"/>
                <w:color w:val="0000FF"/>
                <w:szCs w:val="21"/>
              </w:rPr>
              <w:t>准确的增值税专用发票信息</w:t>
            </w:r>
            <w:r>
              <w:rPr>
                <w:rFonts w:hint="eastAsia" w:ascii="宋体" w:hAnsi="宋体" w:eastAsia="宋体" w:cs="宋体"/>
                <w:szCs w:val="21"/>
              </w:rPr>
              <w:t>，包括：发票抬头（即名称）、税号、地址、电话、开户银行、账号；</w:t>
            </w:r>
            <w:r>
              <w:rPr>
                <w:rFonts w:hint="eastAsia" w:ascii="宋体" w:hAnsi="宋体" w:eastAsia="宋体" w:cs="宋体"/>
                <w:szCs w:val="21"/>
                <w:u w:val="thick"/>
              </w:rPr>
              <w:t>如您未提供增值税专用发票信息，则</w:t>
            </w:r>
            <w:r>
              <w:rPr>
                <w:rFonts w:hint="eastAsia" w:ascii="宋体" w:hAnsi="宋体" w:eastAsia="宋体" w:cs="宋体"/>
                <w:color w:val="0000FF"/>
                <w:szCs w:val="21"/>
                <w:u w:val="thick"/>
              </w:rPr>
              <w:t>默认开具增值税普通发票</w:t>
            </w:r>
            <w:r>
              <w:rPr>
                <w:rFonts w:hint="eastAsia" w:ascii="宋体" w:hAnsi="宋体" w:eastAsia="宋体" w:cs="宋体"/>
                <w:szCs w:val="21"/>
                <w:u w:val="thick"/>
              </w:rPr>
              <w:t>，开具后一律不能更改退换！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（2）请尽量采用银行汇款（柜台转款、网上银行和手机银行均可）的形式，</w:t>
            </w:r>
            <w:r>
              <w:rPr>
                <w:rFonts w:hint="eastAsia" w:ascii="宋体" w:hAnsi="宋体" w:eastAsia="宋体" w:cs="宋体"/>
                <w:szCs w:val="21"/>
                <w:u w:val="thick"/>
              </w:rPr>
              <w:t>不推荐使用支付宝汇款</w:t>
            </w:r>
            <w:r>
              <w:rPr>
                <w:rFonts w:hint="eastAsia" w:ascii="宋体" w:hAnsi="宋体" w:eastAsia="宋体" w:cs="宋体"/>
                <w:szCs w:val="21"/>
              </w:rPr>
              <w:t>（因系统原因，支付宝汇款会造成汇款信息不全，不能及时进账和开具发票）。</w:t>
            </w:r>
          </w:p>
        </w:tc>
      </w:tr>
    </w:tbl>
    <w:p>
      <w:pPr>
        <w:rPr>
          <w:rFonts w:ascii="宋体" w:hAnsi="宋体" w:eastAsia="宋体" w:cs="宋体"/>
          <w:color w:val="FF0000"/>
          <w:szCs w:val="21"/>
        </w:rPr>
      </w:pPr>
    </w:p>
    <w:tbl>
      <w:tblPr>
        <w:tblStyle w:val="7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672"/>
        <w:gridCol w:w="1439"/>
        <w:gridCol w:w="1592"/>
        <w:gridCol w:w="701"/>
        <w:gridCol w:w="1586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80" w:type="dxa"/>
            <w:gridSpan w:val="7"/>
            <w:tcBorders>
              <w:top w:val="thinThickSmallGap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“纵横论道”主题论坛——建筑创作观的</w:t>
            </w:r>
            <w:r>
              <w:rPr>
                <w:rFonts w:ascii="Times New Roman" w:hAnsi="Times New Roman" w:eastAsia="宋体" w:cs="Times New Roman"/>
                <w:szCs w:val="21"/>
              </w:rPr>
              <w:t>多元视野回执表（填写完整后发送到：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AThuiyi@qq.com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7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参会代表姓名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职务或职称</w:t>
            </w:r>
          </w:p>
        </w:tc>
        <w:tc>
          <w:tcPr>
            <w:tcW w:w="158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241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汇款信息</w:t>
            </w:r>
          </w:p>
        </w:tc>
        <w:tc>
          <w:tcPr>
            <w:tcW w:w="3031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汇出方式（银行、支付宝）</w:t>
            </w:r>
          </w:p>
        </w:tc>
        <w:tc>
          <w:tcPr>
            <w:tcW w:w="4704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汇出时间（格式：年/月/日）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汇款单位（以个人名义汇款请注明汇款人）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汇款金额（元）</w:t>
            </w:r>
          </w:p>
        </w:tc>
        <w:tc>
          <w:tcPr>
            <w:tcW w:w="470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普通发票信息</w:t>
            </w:r>
          </w:p>
        </w:tc>
        <w:tc>
          <w:tcPr>
            <w:tcW w:w="3031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发票张数（无特殊要求按总金额开一张）</w:t>
            </w:r>
          </w:p>
        </w:tc>
        <w:tc>
          <w:tcPr>
            <w:tcW w:w="4704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发票抬头（务必准确）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税号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发票内容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restart"/>
            <w:tcBorders>
              <w:top w:val="thinThickSmallGap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发票接收人信息</w:t>
            </w:r>
          </w:p>
        </w:tc>
        <w:tc>
          <w:tcPr>
            <w:tcW w:w="3031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4704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地址（务必详细，以免丢失）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restart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如需开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</w:rPr>
              <w:t>增值税专用发票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，需详细填写右侧相关信息；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thick"/>
              </w:rPr>
              <w:t>如未填写右侧空白栏则默认为只需开具增值税普通发票，且开具后不予更换！</w:t>
            </w:r>
          </w:p>
        </w:tc>
        <w:tc>
          <w:tcPr>
            <w:tcW w:w="3031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发票抬头（即名称）</w:t>
            </w:r>
          </w:p>
        </w:tc>
        <w:tc>
          <w:tcPr>
            <w:tcW w:w="4704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税号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开户银行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45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1" w:type="dxa"/>
            <w:gridSpan w:val="2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账号</w:t>
            </w:r>
          </w:p>
        </w:tc>
        <w:tc>
          <w:tcPr>
            <w:tcW w:w="470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 提前缴费的代表统一在会议现场领取发票；2.为了方便交流，建议带上本人名片。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5AB"/>
    <w:multiLevelType w:val="singleLevel"/>
    <w:tmpl w:val="4DDD65A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1260F7E"/>
    <w:multiLevelType w:val="singleLevel"/>
    <w:tmpl w:val="61260F7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4"/>
    <w:rsid w:val="000008D7"/>
    <w:rsid w:val="000011AA"/>
    <w:rsid w:val="00013DB8"/>
    <w:rsid w:val="0001657B"/>
    <w:rsid w:val="00022DBB"/>
    <w:rsid w:val="00083EBC"/>
    <w:rsid w:val="0009240B"/>
    <w:rsid w:val="000944BA"/>
    <w:rsid w:val="000B31BB"/>
    <w:rsid w:val="000B3D6D"/>
    <w:rsid w:val="00192781"/>
    <w:rsid w:val="001E2642"/>
    <w:rsid w:val="001E2E6A"/>
    <w:rsid w:val="001E7BB6"/>
    <w:rsid w:val="001F716F"/>
    <w:rsid w:val="00202347"/>
    <w:rsid w:val="002102A3"/>
    <w:rsid w:val="002114EC"/>
    <w:rsid w:val="00213F65"/>
    <w:rsid w:val="00216ED2"/>
    <w:rsid w:val="00226DFD"/>
    <w:rsid w:val="002546C4"/>
    <w:rsid w:val="002A619F"/>
    <w:rsid w:val="002C4E1F"/>
    <w:rsid w:val="002D38A5"/>
    <w:rsid w:val="002D4C7B"/>
    <w:rsid w:val="003126B8"/>
    <w:rsid w:val="00323B8A"/>
    <w:rsid w:val="00342645"/>
    <w:rsid w:val="00354FE0"/>
    <w:rsid w:val="00386C7E"/>
    <w:rsid w:val="003C1025"/>
    <w:rsid w:val="003C45AF"/>
    <w:rsid w:val="003D097A"/>
    <w:rsid w:val="003D4811"/>
    <w:rsid w:val="003E5521"/>
    <w:rsid w:val="003F624F"/>
    <w:rsid w:val="004064BB"/>
    <w:rsid w:val="00421BB4"/>
    <w:rsid w:val="00426105"/>
    <w:rsid w:val="00440612"/>
    <w:rsid w:val="00462357"/>
    <w:rsid w:val="00475380"/>
    <w:rsid w:val="004810FC"/>
    <w:rsid w:val="004A6CC7"/>
    <w:rsid w:val="004B65AD"/>
    <w:rsid w:val="004C51BD"/>
    <w:rsid w:val="004C62BE"/>
    <w:rsid w:val="00520CA5"/>
    <w:rsid w:val="00523BCC"/>
    <w:rsid w:val="0054640E"/>
    <w:rsid w:val="00575CBD"/>
    <w:rsid w:val="00584144"/>
    <w:rsid w:val="005A0956"/>
    <w:rsid w:val="005B7060"/>
    <w:rsid w:val="005C76DD"/>
    <w:rsid w:val="00602797"/>
    <w:rsid w:val="006054F8"/>
    <w:rsid w:val="00606122"/>
    <w:rsid w:val="00617FB4"/>
    <w:rsid w:val="00650BD3"/>
    <w:rsid w:val="00662077"/>
    <w:rsid w:val="006D5513"/>
    <w:rsid w:val="006F52EE"/>
    <w:rsid w:val="0070149B"/>
    <w:rsid w:val="00733EDF"/>
    <w:rsid w:val="00737805"/>
    <w:rsid w:val="00741313"/>
    <w:rsid w:val="007774BA"/>
    <w:rsid w:val="007830D2"/>
    <w:rsid w:val="00786FC0"/>
    <w:rsid w:val="007935C3"/>
    <w:rsid w:val="007A5951"/>
    <w:rsid w:val="00821FB7"/>
    <w:rsid w:val="008457B4"/>
    <w:rsid w:val="00877ED3"/>
    <w:rsid w:val="00895BED"/>
    <w:rsid w:val="008A14FE"/>
    <w:rsid w:val="008B5135"/>
    <w:rsid w:val="008D544D"/>
    <w:rsid w:val="008F3BAC"/>
    <w:rsid w:val="00922F3C"/>
    <w:rsid w:val="009278F4"/>
    <w:rsid w:val="00940ECB"/>
    <w:rsid w:val="009B2033"/>
    <w:rsid w:val="009C264F"/>
    <w:rsid w:val="009C50AA"/>
    <w:rsid w:val="009F5EE1"/>
    <w:rsid w:val="00A246E0"/>
    <w:rsid w:val="00AA5D4E"/>
    <w:rsid w:val="00AB35C3"/>
    <w:rsid w:val="00AE0B99"/>
    <w:rsid w:val="00B125E7"/>
    <w:rsid w:val="00B23943"/>
    <w:rsid w:val="00B23B1E"/>
    <w:rsid w:val="00B55C33"/>
    <w:rsid w:val="00BC5638"/>
    <w:rsid w:val="00C13DA8"/>
    <w:rsid w:val="00C23DFE"/>
    <w:rsid w:val="00C31944"/>
    <w:rsid w:val="00C62FD2"/>
    <w:rsid w:val="00C65C17"/>
    <w:rsid w:val="00C72581"/>
    <w:rsid w:val="00C73DD1"/>
    <w:rsid w:val="00C921CC"/>
    <w:rsid w:val="00C9651D"/>
    <w:rsid w:val="00CC40C2"/>
    <w:rsid w:val="00D351FC"/>
    <w:rsid w:val="00D57BB4"/>
    <w:rsid w:val="00D95B80"/>
    <w:rsid w:val="00DF264D"/>
    <w:rsid w:val="00E41E63"/>
    <w:rsid w:val="00E72B13"/>
    <w:rsid w:val="00EB471A"/>
    <w:rsid w:val="00ED15E4"/>
    <w:rsid w:val="00EE27B1"/>
    <w:rsid w:val="00F0238D"/>
    <w:rsid w:val="00F07CBE"/>
    <w:rsid w:val="00F34694"/>
    <w:rsid w:val="00F35F26"/>
    <w:rsid w:val="00F407F5"/>
    <w:rsid w:val="00F5156E"/>
    <w:rsid w:val="00F833B5"/>
    <w:rsid w:val="00F9664C"/>
    <w:rsid w:val="05F256D6"/>
    <w:rsid w:val="08E40BE1"/>
    <w:rsid w:val="0D9713EE"/>
    <w:rsid w:val="118A0989"/>
    <w:rsid w:val="19DB0A95"/>
    <w:rsid w:val="1BED7264"/>
    <w:rsid w:val="1E114139"/>
    <w:rsid w:val="22E0413F"/>
    <w:rsid w:val="26796D46"/>
    <w:rsid w:val="2A7209BB"/>
    <w:rsid w:val="2BDB337D"/>
    <w:rsid w:val="2C5D64C4"/>
    <w:rsid w:val="2D6B21B3"/>
    <w:rsid w:val="2F47234D"/>
    <w:rsid w:val="34E36087"/>
    <w:rsid w:val="36513C11"/>
    <w:rsid w:val="392A6C51"/>
    <w:rsid w:val="3E7C086E"/>
    <w:rsid w:val="409A057D"/>
    <w:rsid w:val="42D11454"/>
    <w:rsid w:val="4F3C5A40"/>
    <w:rsid w:val="4FEE5975"/>
    <w:rsid w:val="514D08DE"/>
    <w:rsid w:val="51DA0678"/>
    <w:rsid w:val="55291F99"/>
    <w:rsid w:val="56F24D63"/>
    <w:rsid w:val="57735C47"/>
    <w:rsid w:val="5B39622E"/>
    <w:rsid w:val="5CF87D54"/>
    <w:rsid w:val="6099664D"/>
    <w:rsid w:val="61D63EDE"/>
    <w:rsid w:val="66CB1E3C"/>
    <w:rsid w:val="67BC260B"/>
    <w:rsid w:val="6A6C4B03"/>
    <w:rsid w:val="6B545325"/>
    <w:rsid w:val="6F183615"/>
    <w:rsid w:val="752018BF"/>
    <w:rsid w:val="76F2744C"/>
    <w:rsid w:val="77B54A15"/>
    <w:rsid w:val="7A436E76"/>
    <w:rsid w:val="7B8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adjustRightInd w:val="0"/>
      <w:spacing w:after="120" w:line="312" w:lineRule="atLeast"/>
      <w:ind w:left="420" w:leftChars="200"/>
      <w:textAlignment w:val="baseline"/>
    </w:pPr>
    <w:rPr>
      <w:rFonts w:ascii="Times New Roman" w:hAnsi="Times New Roman" w:eastAsia="宋体" w:cs="Times New Roman"/>
      <w:kern w:val="0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99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507</Words>
  <Characters>2891</Characters>
  <Lines>24</Lines>
  <Paragraphs>6</Paragraphs>
  <TotalTime>8</TotalTime>
  <ScaleCrop>false</ScaleCrop>
  <LinksUpToDate>false</LinksUpToDate>
  <CharactersWithSpaces>3392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2019-03-28T05:34:00Z</dcterms:created>
  <dc:creator>bin lv</dc:creator>
  <cp:lastModifiedBy>鲁小胖</cp:lastModifiedBy>
  <cp:lastPrinted>2019-04-01T02:07:00Z</cp:lastPrinted>
  <dcterms:modified xsi:type="dcterms:W3CDTF">2019-04-04T09:20:33Z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